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7E5340B5" w14:textId="77777777" w:rsidR="001E538C" w:rsidRDefault="00496AA3" w:rsidP="002E7A56">
      <w:pPr>
        <w:rPr>
          <w:rFonts w:ascii="黑体" w:eastAsia="黑体" w:hAnsi="黑体" w:cs="黑体" w:hint="eastAsia"/>
          <w:sz w:val="44"/>
          <w:szCs w:val="44"/>
        </w:rPr>
      </w:pPr>
    </w:p>
    <w:p w14:paraId="5AE6492D" w14:textId="7ED3CC98" w:rsidR="00F007FE" w:rsidRPr="00E54FFE" w:rsidRDefault="00DD611A" w:rsidP="001E538C">
      <w:pPr>
        <w:ind w:firstLine="1980"/>
        <w:rPr>
          <w:sz w:val="28"/>
          <w:szCs w:val="28"/>
        </w:rPr>
      </w:pPr>
      <w:r>
        <w:rPr>
          <w:noProof/>
          <w:sz w:val="18"/>
        </w:rPr>
        <mc:AlternateContent>
          <mc:Choice Requires="wps">
            <w:drawing>
              <wp:anchor distT="0" distB="0" distL="114300" distR="114300" simplePos="0" relativeHeight="251673600" behindDoc="1" locked="0" layoutInCell="1" allowOverlap="1" wp14:anchorId="7DD97E69" wp14:editId="67568FB4">
                <wp:simplePos x="0" y="0"/>
                <wp:positionH relativeFrom="margin">
                  <wp:posOffset>3187700</wp:posOffset>
                </wp:positionH>
                <wp:positionV relativeFrom="margin">
                  <wp:posOffset>6111240</wp:posOffset>
                </wp:positionV>
                <wp:extent cx="1962785" cy="647700"/>
                <wp:effectExtent l="6350" t="5715" r="2540" b="3810"/>
                <wp:wrapNone/>
                <wp:docPr id="23" name="WordArt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05A76C9" w14:textId="77777777" w:rsidR="00DD611A" w:rsidRDefault="00DD611A" w:rsidP="00DD611A">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DD97E69" id="_x0000_t202" coordsize="21600,21600" o:spt="202" path="m,l,21600r21600,l21600,xe">
                <v:stroke joinstyle="miter"/>
                <v:path gradientshapeok="t" o:connecttype="rect"/>
              </v:shapetype>
              <v:shape id="WordArt 2" o:spid="_x0000_s1026" type="#_x0000_t202" style="position:absolute;left:0;text-align:left;margin-left:251pt;margin-top:481.2pt;width:154.55pt;height:51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" filled="f" stroked="f">
                <v:stroke joinstyle="round"/>
                <o:lock v:ext="edit" aspectratio="t" shapetype="t"/>
                <v:textbox style="mso-fit-shape-to-text:t">
                  <w:txbxContent>
                    <w:p w14:paraId="105A76C9" w14:textId="77777777" w:rsidR="00DD611A" w:rsidRDefault="00DD611A" w:rsidP="00DD611A">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noProof/>
          <w:sz w:val="18"/>
        </w:rPr>
        <mc:AlternateContent>
          <mc:Choice Requires="wps">
            <w:drawing>
              <wp:anchor distT="0" distB="0" distL="114300" distR="114300" simplePos="0" relativeHeight="251671552" behindDoc="1" locked="0" layoutInCell="1" allowOverlap="1" wp14:anchorId="1BD388CB" wp14:editId="67BA6190">
                <wp:simplePos x="0" y="0"/>
                <wp:positionH relativeFrom="margin">
                  <wp:posOffset>-1906270</wp:posOffset>
                </wp:positionH>
                <wp:positionV relativeFrom="margin">
                  <wp:posOffset>-1914525</wp:posOffset>
                </wp:positionV>
                <wp:extent cx="1960880" cy="646430"/>
                <wp:effectExtent l="8255" t="0" r="2540" b="1270"/>
                <wp:wrapNone/>
                <wp:docPr id="22" name="WordArt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0880" cy="6464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1C7C72B" w14:textId="77777777" w:rsidR="00DD611A" w:rsidRDefault="00DD611A" w:rsidP="00DD611A">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BD388CB" id="WordArt 3" o:spid="_x0000_s1027" type="#_x0000_t202" style="position:absolute;left:0;text-align:left;margin-left:-150.1pt;margin-top:-150.75pt;width:154.4pt;height:50.9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" filled="f" stroked="f">
                <v:stroke joinstyle="round"/>
                <o:lock v:ext="edit" aspectratio="t" shapetype="t"/>
                <v:textbox style="mso-fit-shape-to-text:t">
                  <w:txbxContent>
                    <w:p w14:paraId="31C7C72B" w14:textId="77777777" w:rsidR="00DD611A" w:rsidRDefault="00DD611A" w:rsidP="00DD611A">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496AA3">
        <w:rPr>
          <w:rFonts w:ascii="黑体" w:eastAsia="黑体" w:hAnsi="黑体" w:cs="黑体" w:hint="eastAsia"/>
          <w:sz w:val="44"/>
          <w:szCs w:val="44"/>
        </w:rPr>
        <w:t>机动车鉴定评估报告</w:t>
      </w:r>
    </w:p>
    <w:p w14:paraId="4F923311" w14:textId="77777777" w:rsidR="00F007FE" w:rsidRDefault="00496AA3" w:rsidP="00F007FE">
      <w:pPr>
        <w:rPr>
          <w:sz w:val="44"/>
          <w:szCs w:val="44"/>
        </w:rPr>
      </w:pPr>
    </w:p>
    <w:p w14:paraId="36BDE659" w14:textId="77777777" w:rsidR="00F007FE" w:rsidRDefault="00496AA3" w:rsidP="00F007FE">
      <w:pPr>
        <w:jc w:val="center"/>
      </w:pPr>
      <w:r>
        <w:rPr>
          <w:rFonts w:cs="宋体" w:hint="eastAsia"/>
        </w:rPr>
        <w:t>恒实价估交字</w:t>
      </w:r>
      <w:r>
        <w:rPr>
          <w:rFonts w:hint="eastAsia"/>
        </w:rPr>
        <w:t>（</w:t>
      </w:r>
      <w:bookmarkStart w:id="0" w:name="单号年1"/>
      <w:r>
        <w:rPr>
          <w:rFonts w:hint="eastAsia"/>
        </w:rPr>
        <w:t>2019</w:t>
      </w:r>
      <w:bookmarkEnd w:id="0"/>
      <w:r>
        <w:rPr>
          <w:rFonts w:hint="eastAsia"/>
        </w:rPr>
        <w:t>）第</w:t>
      </w:r>
      <w:bookmarkStart w:id="1" w:name="单号流水号1"/>
      <w:r>
        <w:rPr>
          <w:rFonts w:hint="eastAsia"/>
        </w:rPr>
        <w:t>00000067</w:t>
      </w:r>
      <w:bookmarkEnd w:id="1"/>
      <w:r>
        <w:rPr>
          <w:rFonts w:hint="eastAsia"/>
        </w:rPr>
        <w:t>号</w:t>
      </w:r>
    </w:p>
    <w:p w14:paraId="2E3AAFA3" w14:textId="77777777" w:rsidR="00F007FE" w:rsidRDefault="00496AA3" w:rsidP="00F007FE"/>
    <w:p w14:paraId="1C70C8BF" w14:textId="77777777" w:rsidR="00F007FE" w:rsidRDefault="00496AA3" w:rsidP="00F007FE"/>
    <w:p w14:paraId="2DD21AA2" w14:textId="77777777" w:rsidR="00F007FE" w:rsidRDefault="00496AA3" w:rsidP="00F007FE"/>
    <w:p w14:paraId="766A0F08" w14:textId="0CE3E538" w:rsidR="00F007FE" w:rsidRDefault="00496AA3" w:rsidP="002E7A56">
      <w:pPr>
        <w:ind w:left="2800" w:hangingChars="1000" w:hanging="2800"/>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Pr="002E4BBE">
        <w:rPr>
          <w:sz w:val="28"/>
          <w:szCs w:val="28"/>
        </w:rPr>
        <w:t>津</w:t>
      </w:r>
      <w:r w:rsidRPr="002E4BBE">
        <w:rPr>
          <w:sz w:val="28"/>
          <w:szCs w:val="28"/>
        </w:rPr>
        <w:t>AQ1958</w:t>
      </w:r>
      <w:r w:rsidRPr="002E4BBE">
        <w:rPr>
          <w:sz w:val="28"/>
          <w:szCs w:val="28"/>
        </w:rPr>
        <w:t>欧曼牌</w:t>
      </w:r>
      <w:r w:rsidRPr="002E4BBE">
        <w:rPr>
          <w:sz w:val="28"/>
          <w:szCs w:val="28"/>
        </w:rPr>
        <w:t>BJ4258SNFJB-7</w:t>
      </w:r>
      <w:r w:rsidRPr="002E4BBE">
        <w:rPr>
          <w:sz w:val="28"/>
          <w:szCs w:val="28"/>
        </w:rPr>
        <w:t>重型半挂牵引车</w:t>
      </w:r>
      <w:bookmarkStart w:id="3" w:name="车辆类型2"/>
      <w:bookmarkEnd w:id="2"/>
      <w:bookmarkEnd w:id="3"/>
      <w:r w:rsidR="00DD611A">
        <w:rPr>
          <w:noProof/>
          <w:sz w:val="18"/>
        </w:rPr>
        <mc:AlternateContent>
          <mc:Choice Requires="wps">
            <w:drawing>
              <wp:anchor distT="0" distB="0" distL="114300" distR="114300" simplePos="0" relativeHeight="251669504" behindDoc="1" locked="0" layoutInCell="1" allowOverlap="1" wp14:anchorId="1D3396F6" wp14:editId="2E22ECD1">
                <wp:simplePos x="0" y="0"/>
                <wp:positionH relativeFrom="margin">
                  <wp:posOffset>1846580</wp:posOffset>
                </wp:positionH>
                <wp:positionV relativeFrom="margin">
                  <wp:posOffset>3312795</wp:posOffset>
                </wp:positionV>
                <wp:extent cx="1960880" cy="646430"/>
                <wp:effectExtent l="8255" t="7620" r="2540" b="3175"/>
                <wp:wrapNone/>
                <wp:docPr id="21" name="WordArt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0880" cy="6464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456AEB9" w14:textId="77777777" w:rsidR="00DD611A" w:rsidRDefault="00DD611A" w:rsidP="00DD611A">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D3396F6" id="WordArt 4" o:spid="_x0000_s1028" type="#_x0000_t202" style="position:absolute;left:0;text-align:left;margin-left:145.4pt;margin-top:260.85pt;width:154.4pt;height:50.9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" filled="f" stroked="f">
                <v:stroke joinstyle="round"/>
                <o:lock v:ext="edit" aspectratio="t" shapetype="t"/>
                <v:textbox style="mso-fit-shape-to-text:t">
                  <w:txbxContent>
                    <w:p w14:paraId="6456AEB9" w14:textId="77777777" w:rsidR="00DD611A" w:rsidRDefault="00DD611A" w:rsidP="00DD611A">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hint="eastAsia"/>
          <w:sz w:val="28"/>
          <w:szCs w:val="28"/>
        </w:rPr>
        <w:t>车辆损失鉴定评估项目</w:t>
      </w:r>
    </w:p>
    <w:p w14:paraId="5DCF9FF7" w14:textId="77777777" w:rsidR="00F007FE" w:rsidRDefault="00496AA3"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天津市蓟州区人民法院</w:t>
      </w:r>
      <w:bookmarkEnd w:id="4"/>
    </w:p>
    <w:p w14:paraId="01389C87" w14:textId="77777777" w:rsidR="00F007FE" w:rsidRDefault="00496AA3" w:rsidP="00F007FE">
      <w:pPr>
        <w:jc w:val="center"/>
        <w:rPr>
          <w:sz w:val="28"/>
          <w:szCs w:val="28"/>
        </w:rPr>
      </w:pPr>
    </w:p>
    <w:p w14:paraId="73D999B1" w14:textId="77777777" w:rsidR="00F007FE" w:rsidRDefault="00496AA3" w:rsidP="00F007FE">
      <w:pPr>
        <w:rPr>
          <w:sz w:val="28"/>
          <w:szCs w:val="28"/>
        </w:rPr>
      </w:pPr>
      <w:r>
        <w:rPr>
          <w:rFonts w:hint="eastAsia"/>
          <w:sz w:val="28"/>
          <w:szCs w:val="28"/>
        </w:rPr>
        <w:t xml:space="preserve">        </w:t>
      </w:r>
      <w:r>
        <w:rPr>
          <w:rFonts w:hint="eastAsia"/>
          <w:sz w:val="28"/>
          <w:szCs w:val="28"/>
        </w:rPr>
        <w:t>评估方：天津恒实价格评估有限公司</w:t>
      </w:r>
    </w:p>
    <w:p w14:paraId="7DEA1369" w14:textId="77777777" w:rsidR="00831D6B" w:rsidRDefault="00496AA3" w:rsidP="00F007FE">
      <w:pPr>
        <w:rPr>
          <w:sz w:val="28"/>
          <w:szCs w:val="28"/>
        </w:rPr>
      </w:pPr>
    </w:p>
    <w:p w14:paraId="17F78F1E" w14:textId="77777777" w:rsidR="00831D6B" w:rsidRDefault="00496AA3"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w:t>
      </w:r>
      <w:r w:rsidRPr="00831D6B">
        <w:rPr>
          <w:rFonts w:asciiTheme="minorEastAsia" w:eastAsiaTheme="minorEastAsia" w:hAnsiTheme="minorEastAsia" w:cs="仿宋_GB2312" w:hint="eastAsia"/>
          <w:sz w:val="28"/>
          <w:szCs w:val="28"/>
        </w:rPr>
        <w:t>6</w:t>
      </w:r>
      <w:r w:rsidRPr="00831D6B">
        <w:rPr>
          <w:rFonts w:asciiTheme="minorEastAsia" w:eastAsiaTheme="minorEastAsia" w:hAnsiTheme="minorEastAsia" w:cs="仿宋_GB2312" w:hint="eastAsia"/>
          <w:sz w:val="28"/>
          <w:szCs w:val="28"/>
        </w:rPr>
        <w:t>号</w:t>
      </w:r>
      <w:r>
        <w:rPr>
          <w:rFonts w:asciiTheme="minorEastAsia" w:eastAsiaTheme="minorEastAsia" w:hAnsiTheme="minorEastAsia" w:cs="仿宋_GB2312" w:hint="eastAsia"/>
          <w:sz w:val="28"/>
          <w:szCs w:val="28"/>
        </w:rPr>
        <w:t>(</w:t>
      </w:r>
      <w:r>
        <w:rPr>
          <w:rFonts w:asciiTheme="minorEastAsia" w:eastAsiaTheme="minorEastAsia" w:hAnsiTheme="minorEastAsia" w:cs="仿宋_GB2312" w:hint="eastAsia"/>
          <w:sz w:val="28"/>
          <w:szCs w:val="28"/>
        </w:rPr>
        <w:t>天津针织一厂院内</w:t>
      </w:r>
      <w:r>
        <w:rPr>
          <w:rFonts w:asciiTheme="minorEastAsia" w:eastAsiaTheme="minorEastAsia" w:hAnsiTheme="minorEastAsia" w:cs="仿宋_GB2312" w:hint="eastAsia"/>
          <w:sz w:val="28"/>
          <w:szCs w:val="28"/>
        </w:rPr>
        <w:t>)</w:t>
      </w:r>
    </w:p>
    <w:p w14:paraId="0F3A4200" w14:textId="77777777" w:rsidR="00831D6B" w:rsidRPr="00831D6B" w:rsidRDefault="00496AA3" w:rsidP="00831D6B">
      <w:pPr>
        <w:rPr>
          <w:rFonts w:asciiTheme="minorEastAsia" w:eastAsiaTheme="minorEastAsia" w:hAnsiTheme="minorEastAsia" w:cs="仿宋_GB2312"/>
          <w:sz w:val="28"/>
          <w:szCs w:val="28"/>
        </w:rPr>
      </w:pPr>
    </w:p>
    <w:p w14:paraId="4902B425" w14:textId="77777777" w:rsidR="00831D6B" w:rsidRPr="00EC36C9" w:rsidRDefault="00496AA3"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w:t>
      </w:r>
      <w:r w:rsidRPr="00831D6B">
        <w:rPr>
          <w:rFonts w:asciiTheme="minorEastAsia" w:eastAsiaTheme="minorEastAsia" w:hAnsiTheme="minorEastAsia" w:cs="仿宋_GB2312" w:hint="eastAsia"/>
          <w:sz w:val="28"/>
          <w:szCs w:val="28"/>
        </w:rPr>
        <w:t>4001-885-991</w:t>
      </w:r>
      <w:r w:rsidRPr="00831D6B">
        <w:rPr>
          <w:rFonts w:asciiTheme="minorEastAsia" w:eastAsiaTheme="minorEastAsia" w:hAnsiTheme="minorEastAsia" w:cs="仿宋_GB2312" w:hint="eastAsia"/>
          <w:sz w:val="28"/>
          <w:szCs w:val="28"/>
        </w:rPr>
        <w:t>，</w:t>
      </w:r>
      <w:r w:rsidRPr="00831D6B">
        <w:rPr>
          <w:rFonts w:asciiTheme="minorEastAsia" w:eastAsiaTheme="minorEastAsia" w:hAnsiTheme="minorEastAsia" w:cs="仿宋_GB2312" w:hint="eastAsia"/>
          <w:sz w:val="28"/>
          <w:szCs w:val="28"/>
        </w:rPr>
        <w:t>022-87082212</w:t>
      </w:r>
    </w:p>
    <w:p w14:paraId="07C5C77C" w14:textId="77777777" w:rsidR="00F007FE" w:rsidRDefault="00496AA3" w:rsidP="00F007FE">
      <w:pPr>
        <w:rPr>
          <w:sz w:val="28"/>
          <w:szCs w:val="28"/>
        </w:rPr>
      </w:pPr>
    </w:p>
    <w:p w14:paraId="4982A3EF" w14:textId="77777777" w:rsidR="00F007FE" w:rsidRDefault="00496AA3"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14:paraId="33D7D108" w14:textId="77777777" w:rsidR="00F007FE" w:rsidRDefault="00496AA3" w:rsidP="00F007FE">
      <w:pPr>
        <w:rPr>
          <w:sz w:val="28"/>
          <w:szCs w:val="28"/>
        </w:rPr>
      </w:pPr>
    </w:p>
    <w:p w14:paraId="797AE523" w14:textId="77777777" w:rsidR="00F007FE" w:rsidRDefault="00496AA3" w:rsidP="00F007FE">
      <w:pPr>
        <w:rPr>
          <w:sz w:val="28"/>
          <w:szCs w:val="28"/>
        </w:rPr>
      </w:pPr>
      <w:r>
        <w:rPr>
          <w:rFonts w:hint="eastAsia"/>
          <w:sz w:val="28"/>
          <w:szCs w:val="28"/>
        </w:rPr>
        <w:t xml:space="preserve">        </w:t>
      </w:r>
      <w:r>
        <w:rPr>
          <w:rFonts w:hint="eastAsia"/>
          <w:sz w:val="28"/>
          <w:szCs w:val="28"/>
        </w:rPr>
        <w:t>评估作业日期</w:t>
      </w:r>
      <w:r>
        <w:rPr>
          <w:rFonts w:hint="eastAsia"/>
          <w:sz w:val="28"/>
          <w:szCs w:val="28"/>
        </w:rPr>
        <w:t>：</w:t>
      </w:r>
      <w:bookmarkStart w:id="6" w:name="评估时间"/>
      <w:r>
        <w:rPr>
          <w:sz w:val="28"/>
          <w:szCs w:val="28"/>
        </w:rPr>
        <w:t>2019</w:t>
      </w:r>
      <w:r>
        <w:rPr>
          <w:sz w:val="28"/>
          <w:szCs w:val="28"/>
        </w:rPr>
        <w:t>年</w:t>
      </w:r>
      <w:r>
        <w:rPr>
          <w:sz w:val="28"/>
          <w:szCs w:val="28"/>
        </w:rPr>
        <w:t>11</w:t>
      </w:r>
      <w:r>
        <w:rPr>
          <w:sz w:val="28"/>
          <w:szCs w:val="28"/>
        </w:rPr>
        <w:t>月</w:t>
      </w:r>
      <w:r>
        <w:rPr>
          <w:sz w:val="28"/>
          <w:szCs w:val="28"/>
        </w:rPr>
        <w:t>04</w:t>
      </w:r>
      <w:r>
        <w:rPr>
          <w:sz w:val="28"/>
          <w:szCs w:val="28"/>
        </w:rPr>
        <w:t>日</w:t>
      </w:r>
      <w:r>
        <w:rPr>
          <w:sz w:val="28"/>
          <w:szCs w:val="28"/>
        </w:rPr>
        <w:t>------2019</w:t>
      </w:r>
      <w:r>
        <w:rPr>
          <w:sz w:val="28"/>
          <w:szCs w:val="28"/>
        </w:rPr>
        <w:t>年</w:t>
      </w:r>
      <w:r>
        <w:rPr>
          <w:sz w:val="28"/>
          <w:szCs w:val="28"/>
        </w:rPr>
        <w:t>12</w:t>
      </w:r>
      <w:r>
        <w:rPr>
          <w:sz w:val="28"/>
          <w:szCs w:val="28"/>
        </w:rPr>
        <w:t>月</w:t>
      </w:r>
      <w:r>
        <w:rPr>
          <w:sz w:val="28"/>
          <w:szCs w:val="28"/>
        </w:rPr>
        <w:t>01</w:t>
      </w:r>
      <w:r>
        <w:rPr>
          <w:sz w:val="28"/>
          <w:szCs w:val="28"/>
        </w:rPr>
        <w:t>日</w:t>
      </w:r>
      <w:bookmarkEnd w:id="6"/>
      <w:r>
        <w:rPr>
          <w:sz w:val="28"/>
          <w:szCs w:val="28"/>
        </w:rPr>
        <w:t xml:space="preserve"> </w:t>
      </w:r>
    </w:p>
    <w:p w14:paraId="7AB5699F" w14:textId="77777777" w:rsidR="00F007FE" w:rsidRDefault="00496AA3" w:rsidP="00F007FE"/>
    <w:p w14:paraId="1CA1E6FC" w14:textId="77777777" w:rsidR="00F007FE" w:rsidRDefault="00496AA3" w:rsidP="00F007FE"/>
    <w:p w14:paraId="0A270C85" w14:textId="77777777" w:rsidR="00F007FE" w:rsidRDefault="00496AA3" w:rsidP="00F007FE"/>
    <w:p w14:paraId="1717FBEC" w14:textId="40C8243D" w:rsidR="00F007FE" w:rsidRDefault="00496AA3" w:rsidP="00F007FE">
      <w:pPr>
        <w:jc w:val="center"/>
        <w:rPr>
          <w:sz w:val="28"/>
          <w:szCs w:val="28"/>
        </w:rPr>
      </w:pPr>
      <w:r>
        <w:rPr>
          <w:rFonts w:hint="eastAsia"/>
          <w:sz w:val="28"/>
          <w:szCs w:val="28"/>
        </w:rPr>
        <w:t>天津恒</w:t>
      </w:r>
      <w:r w:rsidR="00DD611A">
        <w:rPr>
          <w:noProof/>
          <w:sz w:val="18"/>
        </w:rPr>
        <mc:AlternateContent>
          <mc:Choice Requires="wps">
            <w:drawing>
              <wp:anchor distT="0" distB="0" distL="114300" distR="114300" simplePos="0" relativeHeight="251670528" behindDoc="1" locked="0" layoutInCell="1" allowOverlap="1" wp14:anchorId="5F330C38" wp14:editId="68593160">
                <wp:simplePos x="0" y="0"/>
                <wp:positionH relativeFrom="margin">
                  <wp:posOffset>3187700</wp:posOffset>
                </wp:positionH>
                <wp:positionV relativeFrom="margin">
                  <wp:posOffset>6096000</wp:posOffset>
                </wp:positionV>
                <wp:extent cx="1962785" cy="647700"/>
                <wp:effectExtent l="6350" t="0" r="2540" b="0"/>
                <wp:wrapNone/>
                <wp:docPr id="20" name="WordArt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C401E17" w14:textId="77777777" w:rsidR="00DD611A" w:rsidRDefault="00DD611A" w:rsidP="00DD611A">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F330C38" id="WordArt 5" o:spid="_x0000_s1029" type="#_x0000_t202" style="position:absolute;left:0;text-align:left;margin-left:251pt;margin-top:480pt;width:154.55pt;height:51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" filled="f" stroked="f">
                <v:stroke joinstyle="round"/>
                <o:lock v:ext="edit" aspectratio="t" shapetype="t"/>
                <v:textbox style="mso-fit-shape-to-text:t">
                  <w:txbxContent>
                    <w:p w14:paraId="1C401E17" w14:textId="77777777" w:rsidR="00DD611A" w:rsidRDefault="00DD611A" w:rsidP="00DD611A">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hint="eastAsia"/>
          <w:sz w:val="28"/>
          <w:szCs w:val="28"/>
        </w:rPr>
        <w:t>实价格评估有限公司</w:t>
      </w:r>
    </w:p>
    <w:p w14:paraId="0E2849A8" w14:textId="77777777" w:rsidR="00F007FE" w:rsidRDefault="00496AA3" w:rsidP="00F007FE">
      <w:r>
        <w:rPr>
          <w:rFonts w:hint="eastAsia"/>
        </w:rPr>
        <w:t xml:space="preserve">                        </w:t>
      </w:r>
    </w:p>
    <w:p w14:paraId="3A9E58FF" w14:textId="77777777" w:rsidR="00F007FE" w:rsidRDefault="00496AA3" w:rsidP="00AC6B0A">
      <w:pPr>
        <w:rPr>
          <w:rFonts w:ascii="黑体" w:eastAsia="黑体" w:hAnsi="黑体" w:cs="黑体"/>
          <w:sz w:val="44"/>
          <w:szCs w:val="44"/>
        </w:rPr>
      </w:pPr>
    </w:p>
    <w:p w14:paraId="67C8F37E" w14:textId="77777777" w:rsidR="0021447E" w:rsidRDefault="00496AA3" w:rsidP="00AC6B0A">
      <w:pPr>
        <w:rPr>
          <w:rFonts w:ascii="黑体" w:eastAsia="黑体" w:hAnsi="黑体" w:cs="黑体"/>
          <w:sz w:val="44"/>
          <w:szCs w:val="44"/>
        </w:rPr>
      </w:pPr>
    </w:p>
    <w:p w14:paraId="23322635" w14:textId="77777777" w:rsidR="00F007FE" w:rsidRDefault="00496AA3" w:rsidP="00F007FE">
      <w:pPr>
        <w:jc w:val="center"/>
        <w:rPr>
          <w:sz w:val="40"/>
          <w:szCs w:val="40"/>
        </w:rPr>
      </w:pPr>
      <w:r>
        <w:rPr>
          <w:rFonts w:ascii="黑体" w:eastAsia="黑体" w:hAnsi="黑体" w:cs="黑体" w:hint="eastAsia"/>
          <w:sz w:val="44"/>
          <w:szCs w:val="44"/>
        </w:rPr>
        <w:t>目录</w:t>
      </w:r>
    </w:p>
    <w:p w14:paraId="55F07547" w14:textId="77777777" w:rsidR="00F007FE" w:rsidRDefault="00496AA3" w:rsidP="00F007FE"/>
    <w:p w14:paraId="04CFFD36" w14:textId="77777777" w:rsidR="00F007FE" w:rsidRDefault="00496AA3" w:rsidP="00F007FE">
      <w:pPr>
        <w:rPr>
          <w:sz w:val="28"/>
          <w:szCs w:val="28"/>
        </w:rPr>
      </w:pPr>
      <w:r>
        <w:rPr>
          <w:rFonts w:hint="eastAsia"/>
          <w:sz w:val="28"/>
          <w:szCs w:val="28"/>
        </w:rPr>
        <w:t>一、致委托方函</w:t>
      </w:r>
    </w:p>
    <w:p w14:paraId="3A31C0FB" w14:textId="77777777" w:rsidR="00F007FE" w:rsidRDefault="00496AA3" w:rsidP="00F007FE">
      <w:pPr>
        <w:rPr>
          <w:sz w:val="28"/>
          <w:szCs w:val="28"/>
        </w:rPr>
      </w:pPr>
      <w:r>
        <w:rPr>
          <w:rFonts w:hint="eastAsia"/>
          <w:sz w:val="28"/>
          <w:szCs w:val="28"/>
        </w:rPr>
        <w:t>二、评估师声明</w:t>
      </w:r>
    </w:p>
    <w:p w14:paraId="21C53826" w14:textId="77777777" w:rsidR="00F007FE" w:rsidRDefault="00496AA3" w:rsidP="00F007FE">
      <w:pPr>
        <w:rPr>
          <w:sz w:val="28"/>
          <w:szCs w:val="28"/>
        </w:rPr>
      </w:pPr>
      <w:r>
        <w:rPr>
          <w:rFonts w:hint="eastAsia"/>
          <w:sz w:val="28"/>
          <w:szCs w:val="28"/>
        </w:rPr>
        <w:t>三、评估的假设和限制条件</w:t>
      </w:r>
    </w:p>
    <w:p w14:paraId="2607D0EA" w14:textId="77777777" w:rsidR="00F007FE" w:rsidRDefault="00496AA3" w:rsidP="00F007FE">
      <w:pPr>
        <w:rPr>
          <w:sz w:val="28"/>
          <w:szCs w:val="28"/>
        </w:rPr>
      </w:pPr>
      <w:r>
        <w:rPr>
          <w:rFonts w:hint="eastAsia"/>
          <w:sz w:val="28"/>
          <w:szCs w:val="28"/>
        </w:rPr>
        <w:t>四、</w:t>
      </w:r>
      <w:r>
        <w:rPr>
          <w:rFonts w:hint="eastAsia"/>
          <w:sz w:val="28"/>
          <w:szCs w:val="28"/>
        </w:rPr>
        <w:t>机动车</w:t>
      </w:r>
      <w:r>
        <w:rPr>
          <w:rFonts w:hint="eastAsia"/>
          <w:sz w:val="28"/>
          <w:szCs w:val="28"/>
        </w:rPr>
        <w:t>评估结果报告</w:t>
      </w:r>
    </w:p>
    <w:p w14:paraId="14E662F3" w14:textId="77777777" w:rsidR="00F007FE" w:rsidRDefault="00496AA3" w:rsidP="00F007FE">
      <w:pPr>
        <w:rPr>
          <w:sz w:val="28"/>
          <w:szCs w:val="28"/>
        </w:rPr>
      </w:pPr>
      <w:r>
        <w:rPr>
          <w:rFonts w:hint="eastAsia"/>
          <w:sz w:val="28"/>
          <w:szCs w:val="28"/>
        </w:rPr>
        <w:t>五、附件：</w:t>
      </w:r>
    </w:p>
    <w:p w14:paraId="62A64321" w14:textId="41D12F91" w:rsidR="00053A40" w:rsidRDefault="00496AA3" w:rsidP="002E7A56">
      <w:pPr>
        <w:rPr>
          <w:sz w:val="28"/>
          <w:szCs w:val="28"/>
        </w:rPr>
      </w:pPr>
      <w:r>
        <w:rPr>
          <w:rFonts w:hint="eastAsia"/>
          <w:sz w:val="28"/>
          <w:szCs w:val="28"/>
        </w:rPr>
        <w:t>（一）</w:t>
      </w:r>
      <w:r>
        <w:rPr>
          <w:rFonts w:hint="eastAsia"/>
          <w:sz w:val="28"/>
          <w:szCs w:val="28"/>
        </w:rPr>
        <w:t>《重要事项说明》</w:t>
      </w:r>
    </w:p>
    <w:p w14:paraId="1F6A3929" w14:textId="1FDE6CE8" w:rsidR="00F475DD" w:rsidRPr="00F475DD" w:rsidRDefault="00496AA3" w:rsidP="00212314">
      <w:pPr>
        <w:tabs>
          <w:tab w:val="left" w:pos="5715"/>
        </w:tabs>
        <w:ind w:left="1120" w:hangingChars="400" w:hanging="1120"/>
        <w:rPr>
          <w:sz w:val="28"/>
          <w:szCs w:val="28"/>
        </w:rPr>
      </w:pPr>
      <w:r>
        <w:rPr>
          <w:rFonts w:hint="eastAsia"/>
          <w:sz w:val="28"/>
          <w:szCs w:val="28"/>
        </w:rPr>
        <w:t>（</w:t>
      </w:r>
      <w:r w:rsidR="00A6634B">
        <w:rPr>
          <w:rFonts w:hint="eastAsia"/>
          <w:sz w:val="28"/>
          <w:szCs w:val="28"/>
        </w:rPr>
        <w:t>二</w:t>
      </w:r>
      <w:r>
        <w:rPr>
          <w:rFonts w:hint="eastAsia"/>
          <w:sz w:val="28"/>
          <w:szCs w:val="28"/>
        </w:rPr>
        <w:t>）《</w:t>
      </w:r>
      <w:bookmarkStart w:id="7" w:name="项目名称1"/>
      <w:r>
        <w:rPr>
          <w:rFonts w:hint="eastAsia"/>
          <w:sz w:val="28"/>
          <w:szCs w:val="28"/>
        </w:rPr>
        <w:t>津</w:t>
      </w:r>
      <w:r>
        <w:rPr>
          <w:rFonts w:hint="eastAsia"/>
          <w:sz w:val="28"/>
          <w:szCs w:val="28"/>
        </w:rPr>
        <w:t>AQ1958</w:t>
      </w:r>
      <w:r>
        <w:rPr>
          <w:rFonts w:hint="eastAsia"/>
          <w:sz w:val="28"/>
          <w:szCs w:val="28"/>
        </w:rPr>
        <w:t>欧曼牌</w:t>
      </w:r>
      <w:r>
        <w:rPr>
          <w:rFonts w:hint="eastAsia"/>
          <w:sz w:val="28"/>
          <w:szCs w:val="28"/>
        </w:rPr>
        <w:t>BJ4258SNFJB-7</w:t>
      </w:r>
      <w:r>
        <w:rPr>
          <w:rFonts w:hint="eastAsia"/>
          <w:sz w:val="28"/>
          <w:szCs w:val="28"/>
        </w:rPr>
        <w:t>重型半挂牵引车</w:t>
      </w:r>
      <w:bookmarkEnd w:id="7"/>
      <w:r>
        <w:rPr>
          <w:rFonts w:hint="eastAsia"/>
          <w:sz w:val="28"/>
          <w:szCs w:val="28"/>
        </w:rPr>
        <w:t>事故估损清单》</w:t>
      </w:r>
    </w:p>
    <w:p w14:paraId="491F8A26" w14:textId="68EE72FD" w:rsidR="00F007FE" w:rsidRDefault="00496AA3" w:rsidP="00F007FE">
      <w:pPr>
        <w:rPr>
          <w:sz w:val="28"/>
          <w:szCs w:val="28"/>
        </w:rPr>
      </w:pPr>
      <w:r>
        <w:rPr>
          <w:rFonts w:hint="eastAsia"/>
          <w:sz w:val="28"/>
          <w:szCs w:val="28"/>
        </w:rPr>
        <w:t>（</w:t>
      </w:r>
      <w:r w:rsidR="00A6634B">
        <w:rPr>
          <w:rFonts w:hint="eastAsia"/>
          <w:sz w:val="28"/>
          <w:szCs w:val="28"/>
        </w:rPr>
        <w:t>三</w:t>
      </w:r>
      <w:r>
        <w:rPr>
          <w:rFonts w:hint="eastAsia"/>
          <w:sz w:val="28"/>
          <w:szCs w:val="28"/>
        </w:rPr>
        <w:t>）《</w:t>
      </w:r>
      <w:bookmarkStart w:id="8" w:name="项目名称2"/>
      <w:r>
        <w:rPr>
          <w:rFonts w:hint="eastAsia"/>
          <w:sz w:val="28"/>
          <w:szCs w:val="28"/>
        </w:rPr>
        <w:t>津</w:t>
      </w:r>
      <w:r>
        <w:rPr>
          <w:rFonts w:hint="eastAsia"/>
          <w:sz w:val="28"/>
          <w:szCs w:val="28"/>
        </w:rPr>
        <w:t>AQ1958</w:t>
      </w:r>
      <w:r>
        <w:rPr>
          <w:rFonts w:hint="eastAsia"/>
          <w:sz w:val="28"/>
          <w:szCs w:val="28"/>
        </w:rPr>
        <w:t>欧曼牌</w:t>
      </w:r>
      <w:r>
        <w:rPr>
          <w:rFonts w:hint="eastAsia"/>
          <w:sz w:val="28"/>
          <w:szCs w:val="28"/>
        </w:rPr>
        <w:t>BJ4258SNFJB-7</w:t>
      </w:r>
      <w:r>
        <w:rPr>
          <w:rFonts w:hint="eastAsia"/>
          <w:sz w:val="28"/>
          <w:szCs w:val="28"/>
        </w:rPr>
        <w:t>重型半挂牵引车</w:t>
      </w:r>
      <w:bookmarkEnd w:id="8"/>
      <w:r>
        <w:rPr>
          <w:rFonts w:hint="eastAsia"/>
          <w:sz w:val="28"/>
          <w:szCs w:val="28"/>
        </w:rPr>
        <w:t>查勘照片》</w:t>
      </w:r>
    </w:p>
    <w:p w14:paraId="5A03ACBE" w14:textId="21C35DAE" w:rsidR="00F007FE" w:rsidRDefault="00496AA3" w:rsidP="00F007FE">
      <w:pPr>
        <w:rPr>
          <w:sz w:val="28"/>
          <w:szCs w:val="28"/>
        </w:rPr>
      </w:pPr>
      <w:r>
        <w:rPr>
          <w:rFonts w:hint="eastAsia"/>
          <w:sz w:val="28"/>
          <w:szCs w:val="28"/>
        </w:rPr>
        <w:t>（</w:t>
      </w:r>
      <w:r w:rsidR="00A6634B">
        <w:rPr>
          <w:rFonts w:hint="eastAsia"/>
          <w:sz w:val="28"/>
          <w:szCs w:val="28"/>
        </w:rPr>
        <w:t>四</w:t>
      </w:r>
      <w:r>
        <w:rPr>
          <w:rFonts w:hint="eastAsia"/>
          <w:sz w:val="28"/>
          <w:szCs w:val="28"/>
        </w:rPr>
        <w:t>）《</w:t>
      </w:r>
      <w:r>
        <w:rPr>
          <w:rFonts w:hint="eastAsia"/>
          <w:sz w:val="28"/>
          <w:szCs w:val="28"/>
        </w:rPr>
        <w:t>评估委托书》（复印件）</w:t>
      </w:r>
    </w:p>
    <w:p w14:paraId="55B8BDBC" w14:textId="500383DE" w:rsidR="00AA7125" w:rsidRDefault="00496AA3" w:rsidP="00F007FE">
      <w:pPr>
        <w:rPr>
          <w:sz w:val="28"/>
          <w:szCs w:val="28"/>
        </w:rPr>
      </w:pPr>
      <w:r>
        <w:rPr>
          <w:rFonts w:hint="eastAsia"/>
          <w:sz w:val="28"/>
          <w:szCs w:val="28"/>
        </w:rPr>
        <w:t>（</w:t>
      </w:r>
      <w:r w:rsidR="00A6634B">
        <w:rPr>
          <w:rFonts w:hint="eastAsia"/>
          <w:sz w:val="28"/>
          <w:szCs w:val="28"/>
        </w:rPr>
        <w:t>五</w:t>
      </w:r>
      <w:r w:rsidRPr="00AA7125">
        <w:rPr>
          <w:rFonts w:hint="eastAsia"/>
          <w:sz w:val="28"/>
          <w:szCs w:val="28"/>
        </w:rPr>
        <w:t>）《</w:t>
      </w:r>
      <w:r>
        <w:rPr>
          <w:rFonts w:hint="eastAsia"/>
          <w:sz w:val="28"/>
          <w:szCs w:val="28"/>
        </w:rPr>
        <w:t>人车合影</w:t>
      </w:r>
      <w:r w:rsidRPr="00AA7125">
        <w:rPr>
          <w:rFonts w:hint="eastAsia"/>
          <w:sz w:val="28"/>
          <w:szCs w:val="28"/>
        </w:rPr>
        <w:t>》（复印件）</w:t>
      </w:r>
    </w:p>
    <w:p w14:paraId="2B53C564" w14:textId="15A64A52" w:rsidR="00F007FE" w:rsidRDefault="00496AA3" w:rsidP="00F007FE">
      <w:pPr>
        <w:rPr>
          <w:sz w:val="28"/>
          <w:szCs w:val="28"/>
        </w:rPr>
      </w:pPr>
      <w:r>
        <w:rPr>
          <w:rFonts w:hint="eastAsia"/>
          <w:sz w:val="28"/>
          <w:szCs w:val="28"/>
        </w:rPr>
        <w:t>（</w:t>
      </w:r>
      <w:r w:rsidR="00A6634B">
        <w:rPr>
          <w:rFonts w:hint="eastAsia"/>
          <w:sz w:val="28"/>
          <w:szCs w:val="28"/>
        </w:rPr>
        <w:t>六</w:t>
      </w:r>
      <w:r>
        <w:rPr>
          <w:rFonts w:hint="eastAsia"/>
          <w:sz w:val="28"/>
          <w:szCs w:val="28"/>
        </w:rPr>
        <w:t>）《</w:t>
      </w:r>
      <w:r>
        <w:rPr>
          <w:rFonts w:hint="eastAsia"/>
          <w:sz w:val="28"/>
          <w:szCs w:val="28"/>
        </w:rPr>
        <w:t>权属证件</w:t>
      </w:r>
      <w:r>
        <w:rPr>
          <w:rFonts w:hint="eastAsia"/>
          <w:sz w:val="28"/>
          <w:szCs w:val="28"/>
        </w:rPr>
        <w:t>》（复印件</w:t>
      </w:r>
      <w:r w:rsidR="00DD611A">
        <w:rPr>
          <w:noProof/>
          <w:sz w:val="18"/>
        </w:rPr>
        <mc:AlternateContent>
          <mc:Choice Requires="wps">
            <w:drawing>
              <wp:anchor distT="0" distB="0" distL="114300" distR="114300" simplePos="0" relativeHeight="251672576" behindDoc="1" locked="0" layoutInCell="1" allowOverlap="1" wp14:anchorId="4468AAAB" wp14:editId="33B72F82">
                <wp:simplePos x="0" y="0"/>
                <wp:positionH relativeFrom="margin">
                  <wp:posOffset>1835150</wp:posOffset>
                </wp:positionH>
                <wp:positionV relativeFrom="margin">
                  <wp:posOffset>3368675</wp:posOffset>
                </wp:positionV>
                <wp:extent cx="1962785" cy="647700"/>
                <wp:effectExtent l="6350" t="6350" r="2540" b="3175"/>
                <wp:wrapNone/>
                <wp:docPr id="19" name="WordArt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6102701" w14:textId="77777777" w:rsidR="00DD611A" w:rsidRDefault="00DD611A" w:rsidP="00DD611A">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468AAAB" id="WordArt 6" o:spid="_x0000_s1030" type="#_x0000_t202" style="position:absolute;left:0;text-align:left;margin-left:144.5pt;margin-top:265.25pt;width:154.55pt;height:51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" filled="f" stroked="f">
                <v:stroke joinstyle="round"/>
                <o:lock v:ext="edit" aspectratio="t" shapetype="t"/>
                <v:textbox style="mso-fit-shape-to-text:t">
                  <w:txbxContent>
                    <w:p w14:paraId="16102701" w14:textId="77777777" w:rsidR="00DD611A" w:rsidRDefault="00DD611A" w:rsidP="00DD611A">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hint="eastAsia"/>
          <w:sz w:val="28"/>
          <w:szCs w:val="28"/>
        </w:rPr>
        <w:t>）</w:t>
      </w:r>
    </w:p>
    <w:p w14:paraId="47C85CFA" w14:textId="7BFA0815" w:rsidR="00F007FE" w:rsidRDefault="00496AA3" w:rsidP="00F007FE">
      <w:pPr>
        <w:rPr>
          <w:sz w:val="28"/>
          <w:szCs w:val="28"/>
        </w:rPr>
      </w:pPr>
      <w:r>
        <w:rPr>
          <w:rFonts w:hint="eastAsia"/>
          <w:sz w:val="28"/>
          <w:szCs w:val="28"/>
        </w:rPr>
        <w:t>（</w:t>
      </w:r>
      <w:r w:rsidR="00A6634B">
        <w:rPr>
          <w:rFonts w:hint="eastAsia"/>
          <w:sz w:val="28"/>
          <w:szCs w:val="28"/>
        </w:rPr>
        <w:t>七</w:t>
      </w:r>
      <w:r>
        <w:rPr>
          <w:rFonts w:hint="eastAsia"/>
          <w:sz w:val="28"/>
          <w:szCs w:val="28"/>
        </w:rPr>
        <w:t>）《委托方证件</w:t>
      </w:r>
      <w:r>
        <w:rPr>
          <w:rFonts w:hint="eastAsia"/>
          <w:sz w:val="28"/>
          <w:szCs w:val="28"/>
        </w:rPr>
        <w:t>》（复印件）</w:t>
      </w:r>
    </w:p>
    <w:p w14:paraId="6CA3BFE1" w14:textId="6F809878" w:rsidR="00F007FE" w:rsidRDefault="00496AA3" w:rsidP="00F007FE">
      <w:pPr>
        <w:rPr>
          <w:sz w:val="28"/>
          <w:szCs w:val="28"/>
        </w:rPr>
      </w:pPr>
      <w:r>
        <w:rPr>
          <w:rFonts w:hint="eastAsia"/>
          <w:sz w:val="28"/>
          <w:szCs w:val="28"/>
        </w:rPr>
        <w:t>（</w:t>
      </w:r>
      <w:r w:rsidR="00A6634B">
        <w:rPr>
          <w:rFonts w:hint="eastAsia"/>
          <w:sz w:val="28"/>
          <w:szCs w:val="28"/>
        </w:rPr>
        <w:t>八</w:t>
      </w:r>
      <w:r>
        <w:rPr>
          <w:rFonts w:hint="eastAsia"/>
          <w:sz w:val="28"/>
          <w:szCs w:val="28"/>
        </w:rPr>
        <w:t>）鉴定评估机构企业法人营业执照（复印件）</w:t>
      </w:r>
    </w:p>
    <w:p w14:paraId="61050B81" w14:textId="68CE1EA1" w:rsidR="00757A4D" w:rsidRDefault="00496AA3" w:rsidP="00F007FE">
      <w:pPr>
        <w:rPr>
          <w:sz w:val="28"/>
          <w:szCs w:val="28"/>
        </w:rPr>
      </w:pPr>
      <w:r w:rsidRPr="00757A4D">
        <w:rPr>
          <w:rFonts w:hint="eastAsia"/>
          <w:sz w:val="28"/>
          <w:szCs w:val="28"/>
        </w:rPr>
        <w:t>（</w:t>
      </w:r>
      <w:r w:rsidR="00A6634B">
        <w:rPr>
          <w:rFonts w:hint="eastAsia"/>
          <w:sz w:val="28"/>
          <w:szCs w:val="28"/>
        </w:rPr>
        <w:t>九</w:t>
      </w:r>
      <w:r w:rsidRPr="00757A4D">
        <w:rPr>
          <w:rFonts w:hint="eastAsia"/>
          <w:sz w:val="28"/>
          <w:szCs w:val="28"/>
        </w:rPr>
        <w:t>）鉴定评估协会备案证书（复印件）</w:t>
      </w:r>
    </w:p>
    <w:p w14:paraId="19973BF1" w14:textId="4679EF3D" w:rsidR="00F007FE" w:rsidRDefault="00496AA3" w:rsidP="00F007FE">
      <w:r>
        <w:rPr>
          <w:rFonts w:hint="eastAsia"/>
          <w:sz w:val="28"/>
          <w:szCs w:val="28"/>
        </w:rPr>
        <w:t>（十</w:t>
      </w:r>
      <w:r>
        <w:rPr>
          <w:rFonts w:hint="eastAsia"/>
          <w:sz w:val="28"/>
          <w:szCs w:val="28"/>
        </w:rPr>
        <w:t>）</w:t>
      </w:r>
      <w:r w:rsidRPr="008938C5">
        <w:rPr>
          <w:rFonts w:hint="eastAsia"/>
          <w:sz w:val="28"/>
          <w:szCs w:val="28"/>
        </w:rPr>
        <w:t>质量管理体系认证证书</w:t>
      </w:r>
      <w:r>
        <w:rPr>
          <w:rFonts w:hint="eastAsia"/>
          <w:sz w:val="28"/>
          <w:szCs w:val="28"/>
        </w:rPr>
        <w:t>（复印件</w:t>
      </w:r>
      <w:r>
        <w:rPr>
          <w:rFonts w:hint="eastAsia"/>
        </w:rPr>
        <w:t>）</w:t>
      </w:r>
    </w:p>
    <w:p w14:paraId="59E34B7D" w14:textId="3CC38F43" w:rsidR="008938C5" w:rsidRDefault="00496AA3" w:rsidP="008938C5">
      <w:r>
        <w:rPr>
          <w:rFonts w:hint="eastAsia"/>
          <w:sz w:val="28"/>
          <w:szCs w:val="28"/>
        </w:rPr>
        <w:t>（十</w:t>
      </w:r>
      <w:r w:rsidR="00A6634B">
        <w:rPr>
          <w:rFonts w:hint="eastAsia"/>
          <w:sz w:val="28"/>
          <w:szCs w:val="28"/>
        </w:rPr>
        <w:t>一</w:t>
      </w:r>
      <w:r>
        <w:rPr>
          <w:rFonts w:hint="eastAsia"/>
          <w:sz w:val="28"/>
          <w:szCs w:val="28"/>
        </w:rPr>
        <w:t>）</w:t>
      </w:r>
      <w:r>
        <w:rPr>
          <w:rFonts w:hint="eastAsia"/>
          <w:sz w:val="28"/>
          <w:szCs w:val="28"/>
        </w:rPr>
        <w:t>鉴定评估师职业资格证书</w:t>
      </w:r>
      <w:r>
        <w:rPr>
          <w:rFonts w:hint="eastAsia"/>
          <w:sz w:val="28"/>
          <w:szCs w:val="28"/>
        </w:rPr>
        <w:t>（复印件</w:t>
      </w:r>
      <w:r>
        <w:rPr>
          <w:rFonts w:hint="eastAsia"/>
        </w:rPr>
        <w:t>）</w:t>
      </w:r>
    </w:p>
    <w:p w14:paraId="7FD3EA6D" w14:textId="77777777" w:rsidR="00F007FE" w:rsidRPr="00A6634B" w:rsidRDefault="00496AA3"/>
    <w:p w14:paraId="7FD546A3" w14:textId="77777777" w:rsidR="00F007FE" w:rsidRDefault="00496AA3"/>
    <w:p w14:paraId="3403E2E9" w14:textId="77777777" w:rsidR="00F007FE" w:rsidRDefault="00496AA3"/>
    <w:p w14:paraId="69C2EF27" w14:textId="77777777" w:rsidR="006B30DB" w:rsidRPr="001E4FCE" w:rsidRDefault="00496AA3" w:rsidP="001E4FCE">
      <w:pPr>
        <w:rPr>
          <w:rFonts w:ascii="黑体" w:eastAsia="黑体" w:hAnsi="黑体" w:cs="黑体" w:hint="eastAsia"/>
          <w:b/>
          <w:bCs/>
          <w:sz w:val="44"/>
          <w:szCs w:val="44"/>
        </w:rPr>
      </w:pPr>
    </w:p>
    <w:p w14:paraId="765DA513" w14:textId="77777777" w:rsidR="00D91816" w:rsidRDefault="00496AA3" w:rsidP="00777CC8">
      <w:pPr>
        <w:jc w:val="center"/>
        <w:rPr>
          <w:rFonts w:ascii="黑体" w:eastAsia="黑体" w:hAnsi="黑体" w:cs="黑体"/>
          <w:b/>
          <w:bCs/>
          <w:sz w:val="44"/>
          <w:szCs w:val="44"/>
        </w:rPr>
      </w:pPr>
      <w:r>
        <w:rPr>
          <w:rFonts w:ascii="黑体" w:eastAsia="黑体" w:hAnsi="黑体" w:cs="黑体" w:hint="eastAsia"/>
          <w:b/>
          <w:bCs/>
          <w:sz w:val="44"/>
          <w:szCs w:val="44"/>
        </w:rPr>
        <w:lastRenderedPageBreak/>
        <w:t>致委托方函</w:t>
      </w:r>
    </w:p>
    <w:p w14:paraId="0192B80D" w14:textId="77777777" w:rsidR="00D91816" w:rsidRDefault="00496AA3" w:rsidP="00AC1C2A">
      <w:pPr>
        <w:ind w:firstLine="2940"/>
      </w:pPr>
      <w:r>
        <w:rPr>
          <w:rFonts w:cs="宋体" w:hint="eastAsia"/>
        </w:rPr>
        <w:t>恒实价估交字</w:t>
      </w:r>
      <w:r>
        <w:rPr>
          <w:rFonts w:hint="eastAsia"/>
        </w:rPr>
        <w:t>（</w:t>
      </w:r>
      <w:bookmarkStart w:id="9" w:name="单号年"/>
      <w:r>
        <w:rPr>
          <w:rFonts w:hint="eastAsia"/>
        </w:rPr>
        <w:t>2019</w:t>
      </w:r>
      <w:bookmarkEnd w:id="9"/>
      <w:r>
        <w:rPr>
          <w:rFonts w:hint="eastAsia"/>
        </w:rPr>
        <w:t>）第</w:t>
      </w:r>
      <w:bookmarkStart w:id="10" w:name="单号流水号"/>
      <w:r>
        <w:rPr>
          <w:rFonts w:hint="eastAsia"/>
        </w:rPr>
        <w:t>00000067</w:t>
      </w:r>
      <w:bookmarkEnd w:id="10"/>
      <w:r>
        <w:rPr>
          <w:rFonts w:hint="eastAsia"/>
        </w:rPr>
        <w:t>号</w:t>
      </w:r>
    </w:p>
    <w:p w14:paraId="74AB7ECC" w14:textId="77777777" w:rsidR="00D91816" w:rsidRDefault="00496AA3">
      <w:pPr>
        <w:rPr>
          <w:sz w:val="28"/>
          <w:szCs w:val="28"/>
        </w:rPr>
      </w:pPr>
      <w:r>
        <w:rPr>
          <w:rFonts w:hint="eastAsia"/>
          <w:b/>
          <w:bCs/>
          <w:sz w:val="28"/>
          <w:szCs w:val="28"/>
        </w:rPr>
        <w:t>委托方</w:t>
      </w:r>
      <w:r>
        <w:rPr>
          <w:rFonts w:hint="eastAsia"/>
          <w:sz w:val="28"/>
          <w:szCs w:val="28"/>
        </w:rPr>
        <w:t>：</w:t>
      </w:r>
      <w:bookmarkStart w:id="11" w:name="委托方"/>
      <w:r>
        <w:rPr>
          <w:sz w:val="28"/>
          <w:szCs w:val="28"/>
        </w:rPr>
        <w:t>天津市蓟州区人民法院</w:t>
      </w:r>
      <w:bookmarkEnd w:id="11"/>
    </w:p>
    <w:p w14:paraId="722C3B2A" w14:textId="77777777" w:rsidR="00D91816" w:rsidRDefault="00496AA3">
      <w:pPr>
        <w:rPr>
          <w:sz w:val="28"/>
          <w:szCs w:val="28"/>
        </w:rPr>
      </w:pPr>
      <w:r>
        <w:rPr>
          <w:rFonts w:hint="eastAsia"/>
          <w:sz w:val="28"/>
          <w:szCs w:val="28"/>
        </w:rPr>
        <w:t xml:space="preserve">    </w:t>
      </w:r>
      <w:r>
        <w:rPr>
          <w:rFonts w:hint="eastAsia"/>
          <w:sz w:val="28"/>
          <w:szCs w:val="28"/>
        </w:rPr>
        <w:t>我们接受您的委托，对</w:t>
      </w:r>
      <w:bookmarkStart w:id="12" w:name="事故发生时间4"/>
      <w:bookmarkEnd w:id="12"/>
      <w:r>
        <w:rPr>
          <w:rFonts w:hint="eastAsia"/>
          <w:sz w:val="28"/>
          <w:szCs w:val="28"/>
        </w:rPr>
        <w:t>发生道路交通事故</w:t>
      </w:r>
      <w:r>
        <w:rPr>
          <w:rFonts w:hint="eastAsia"/>
          <w:sz w:val="28"/>
          <w:szCs w:val="28"/>
        </w:rPr>
        <w:t>的</w:t>
      </w:r>
      <w:bookmarkStart w:id="13" w:name="车型"/>
      <w:r>
        <w:rPr>
          <w:rFonts w:hint="eastAsia"/>
          <w:sz w:val="28"/>
          <w:szCs w:val="28"/>
        </w:rPr>
        <w:t>津</w:t>
      </w:r>
      <w:r>
        <w:rPr>
          <w:rFonts w:hint="eastAsia"/>
          <w:sz w:val="28"/>
          <w:szCs w:val="28"/>
        </w:rPr>
        <w:t>AQ1958</w:t>
      </w:r>
      <w:r>
        <w:rPr>
          <w:rFonts w:hint="eastAsia"/>
          <w:sz w:val="28"/>
          <w:szCs w:val="28"/>
        </w:rPr>
        <w:t>欧曼牌</w:t>
      </w:r>
      <w:r>
        <w:rPr>
          <w:rFonts w:hint="eastAsia"/>
          <w:sz w:val="28"/>
          <w:szCs w:val="28"/>
        </w:rPr>
        <w:t>BJ4258SNFJB-7</w:t>
      </w:r>
      <w:bookmarkEnd w:id="13"/>
      <w:r>
        <w:rPr>
          <w:rFonts w:hint="eastAsia"/>
          <w:sz w:val="28"/>
          <w:szCs w:val="28"/>
        </w:rPr>
        <w:t>牌</w:t>
      </w:r>
      <w:bookmarkStart w:id="14" w:name="车辆类型4"/>
      <w:r>
        <w:rPr>
          <w:rFonts w:hint="eastAsia"/>
          <w:sz w:val="28"/>
          <w:szCs w:val="28"/>
        </w:rPr>
        <w:t>重型半挂牵引车</w:t>
      </w:r>
      <w:bookmarkEnd w:id="14"/>
      <w:r>
        <w:rPr>
          <w:rFonts w:hint="eastAsia"/>
          <w:sz w:val="28"/>
          <w:szCs w:val="28"/>
        </w:rPr>
        <w:t>车辆损失进行鉴定评估。我公司组织专业人员，通过调查和收集大量</w:t>
      </w:r>
      <w:r>
        <w:rPr>
          <w:rFonts w:hint="eastAsia"/>
          <w:sz w:val="28"/>
          <w:szCs w:val="28"/>
        </w:rPr>
        <w:t>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我国现行有关机动</w:t>
      </w:r>
      <w:r>
        <w:rPr>
          <w:rFonts w:hint="eastAsia"/>
          <w:sz w:val="28"/>
          <w:szCs w:val="28"/>
        </w:rPr>
        <w:t>车鉴定评估的法律、法规及政策文件等规定，对该鉴定评估对象进行了综合分析与测算，现将评估结果报告如下：</w:t>
      </w:r>
    </w:p>
    <w:p w14:paraId="25E6A495" w14:textId="77777777" w:rsidR="00CC3293" w:rsidRPr="00CC3293" w:rsidRDefault="00496AA3" w:rsidP="00CC3293">
      <w:pPr>
        <w:pStyle w:val="a8"/>
        <w:numPr>
          <w:ilvl w:val="0"/>
          <w:numId w:val="1"/>
        </w:numPr>
        <w:rPr>
          <w:b/>
          <w:bCs/>
          <w:sz w:val="28"/>
          <w:szCs w:val="28"/>
        </w:rPr>
      </w:pPr>
      <w:r w:rsidRPr="00CC3293">
        <w:rPr>
          <w:rFonts w:hint="eastAsia"/>
          <w:b/>
          <w:bCs/>
          <w:sz w:val="28"/>
          <w:szCs w:val="28"/>
        </w:rPr>
        <w:t>评估对象：</w:t>
      </w:r>
    </w:p>
    <w:p w14:paraId="1C44B861" w14:textId="175C643F" w:rsidR="00D91816" w:rsidRPr="00CC3293" w:rsidRDefault="00496AA3" w:rsidP="00CC3293">
      <w:pPr>
        <w:rPr>
          <w:sz w:val="28"/>
          <w:szCs w:val="28"/>
        </w:rPr>
      </w:pPr>
      <w:r>
        <w:rPr>
          <w:rFonts w:hint="eastAsia"/>
          <w:sz w:val="28"/>
          <w:szCs w:val="28"/>
        </w:rPr>
        <w:t>本次评估对象</w:t>
      </w:r>
      <w:bookmarkStart w:id="15" w:name="车牌3"/>
      <w:bookmarkStart w:id="16" w:name="项目名称3"/>
      <w:r w:rsidRPr="00CC3293">
        <w:rPr>
          <w:rFonts w:hint="eastAsia"/>
          <w:sz w:val="28"/>
          <w:szCs w:val="28"/>
        </w:rPr>
        <w:t>津</w:t>
      </w:r>
      <w:r w:rsidRPr="00CC3293">
        <w:rPr>
          <w:rFonts w:hint="eastAsia"/>
          <w:sz w:val="28"/>
          <w:szCs w:val="28"/>
        </w:rPr>
        <w:t>AQ1958</w:t>
      </w:r>
      <w:r w:rsidRPr="00CC3293">
        <w:rPr>
          <w:rFonts w:hint="eastAsia"/>
          <w:sz w:val="28"/>
          <w:szCs w:val="28"/>
        </w:rPr>
        <w:t>欧曼牌</w:t>
      </w:r>
      <w:r w:rsidRPr="00CC3293">
        <w:rPr>
          <w:rFonts w:hint="eastAsia"/>
          <w:sz w:val="28"/>
          <w:szCs w:val="28"/>
        </w:rPr>
        <w:t>BJ4258SNFJB-7</w:t>
      </w:r>
      <w:r w:rsidRPr="00CC3293">
        <w:rPr>
          <w:rFonts w:hint="eastAsia"/>
          <w:sz w:val="28"/>
          <w:szCs w:val="28"/>
        </w:rPr>
        <w:t>重型半挂牵引车</w:t>
      </w:r>
      <w:bookmarkEnd w:id="15"/>
      <w:bookmarkEnd w:id="16"/>
      <w:r w:rsidRPr="00CC3293">
        <w:rPr>
          <w:rFonts w:hint="eastAsia"/>
          <w:sz w:val="28"/>
          <w:szCs w:val="28"/>
        </w:rPr>
        <w:t>。</w:t>
      </w:r>
      <w:r w:rsidR="00DD611A">
        <w:rPr>
          <w:noProof/>
        </w:rPr>
        <mc:AlternateContent>
          <mc:Choice Requires="wps">
            <w:drawing>
              <wp:anchor distT="0" distB="0" distL="114300" distR="114300" simplePos="0" relativeHeight="251660288" behindDoc="1" locked="0" layoutInCell="1" allowOverlap="1" wp14:anchorId="7E68324A" wp14:editId="17118D0A">
                <wp:simplePos x="0" y="0"/>
                <wp:positionH relativeFrom="margin">
                  <wp:posOffset>1835150</wp:posOffset>
                </wp:positionH>
                <wp:positionV relativeFrom="margin">
                  <wp:posOffset>3368675</wp:posOffset>
                </wp:positionV>
                <wp:extent cx="1962785" cy="647700"/>
                <wp:effectExtent l="6350" t="6350" r="2540" b="3175"/>
                <wp:wrapNone/>
                <wp:docPr id="18" name="WordArt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41CA926" w14:textId="77777777" w:rsidR="00DD611A" w:rsidRDefault="00DD611A" w:rsidP="00DD611A">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E68324A" id="WordArt 7" o:spid="_x0000_s1031" type="#_x0000_t202" style="position:absolute;left:0;text-align:left;margin-left:144.5pt;margin-top:265.25pt;width:154.55pt;height:51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" filled="f" stroked="f">
                <v:stroke joinstyle="round"/>
                <o:lock v:ext="edit" aspectratio="t" shapetype="t"/>
                <v:textbox style="mso-fit-shape-to-text:t">
                  <w:txbxContent>
                    <w:p w14:paraId="141CA926" w14:textId="77777777" w:rsidR="00DD611A" w:rsidRDefault="00DD611A" w:rsidP="00DD611A">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14:paraId="13622953" w14:textId="77777777" w:rsidR="003C4EAD" w:rsidRPr="003C4EAD" w:rsidRDefault="00496AA3" w:rsidP="003C4EAD">
      <w:pPr>
        <w:pStyle w:val="a8"/>
        <w:numPr>
          <w:ilvl w:val="0"/>
          <w:numId w:val="1"/>
        </w:numPr>
        <w:rPr>
          <w:b/>
          <w:bCs/>
          <w:sz w:val="28"/>
          <w:szCs w:val="28"/>
        </w:rPr>
      </w:pPr>
      <w:r w:rsidRPr="003C4EAD">
        <w:rPr>
          <w:rFonts w:hint="eastAsia"/>
          <w:b/>
          <w:bCs/>
          <w:sz w:val="28"/>
          <w:szCs w:val="28"/>
        </w:rPr>
        <w:t>评估目的：</w:t>
      </w:r>
    </w:p>
    <w:p w14:paraId="37D7FE97" w14:textId="77777777" w:rsidR="00D91816" w:rsidRDefault="00496AA3">
      <w:pPr>
        <w:rPr>
          <w:sz w:val="28"/>
          <w:szCs w:val="28"/>
        </w:rPr>
      </w:pPr>
      <w:bookmarkStart w:id="17" w:name="评估目的"/>
      <w:bookmarkStart w:id="18" w:name="_Hlk26448094"/>
      <w:bookmarkStart w:id="19" w:name="_GoBack"/>
      <w:r>
        <w:rPr>
          <w:sz w:val="28"/>
          <w:szCs w:val="28"/>
        </w:rPr>
        <w:t>为评估对象的损失提供参考依据</w:t>
      </w:r>
      <w:bookmarkEnd w:id="17"/>
    </w:p>
    <w:bookmarkEnd w:id="18"/>
    <w:bookmarkEnd w:id="19"/>
    <w:p w14:paraId="744EAB7D" w14:textId="77777777" w:rsidR="003C4EAD" w:rsidRPr="001B6DD5" w:rsidRDefault="00496AA3"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14:paraId="0915C2F0" w14:textId="77777777" w:rsidR="00706A0A" w:rsidRPr="00CA793B" w:rsidRDefault="00496AA3" w:rsidP="00706A0A">
      <w:pPr>
        <w:rPr>
          <w:b/>
          <w:bCs/>
          <w:color w:val="FF0000"/>
          <w:sz w:val="28"/>
          <w:szCs w:val="28"/>
        </w:rPr>
      </w:pPr>
      <w:bookmarkStart w:id="20" w:name="事故发生时间"/>
      <w:bookmarkStart w:id="21" w:name="评估时间1"/>
      <w:r w:rsidRPr="00CA793B">
        <w:rPr>
          <w:b/>
          <w:bCs/>
          <w:color w:val="FF0000"/>
          <w:sz w:val="28"/>
          <w:szCs w:val="28"/>
        </w:rPr>
        <w:t>2019</w:t>
      </w:r>
      <w:r w:rsidRPr="00CA793B">
        <w:rPr>
          <w:b/>
          <w:bCs/>
          <w:color w:val="FF0000"/>
          <w:sz w:val="28"/>
          <w:szCs w:val="28"/>
        </w:rPr>
        <w:t>年</w:t>
      </w:r>
      <w:r w:rsidRPr="00CA793B">
        <w:rPr>
          <w:b/>
          <w:bCs/>
          <w:color w:val="FF0000"/>
          <w:sz w:val="28"/>
          <w:szCs w:val="28"/>
        </w:rPr>
        <w:t>08</w:t>
      </w:r>
      <w:r w:rsidRPr="00CA793B">
        <w:rPr>
          <w:b/>
          <w:bCs/>
          <w:color w:val="FF0000"/>
          <w:sz w:val="28"/>
          <w:szCs w:val="28"/>
        </w:rPr>
        <w:t>月</w:t>
      </w:r>
      <w:r w:rsidRPr="00CA793B">
        <w:rPr>
          <w:b/>
          <w:bCs/>
          <w:color w:val="FF0000"/>
          <w:sz w:val="28"/>
          <w:szCs w:val="28"/>
        </w:rPr>
        <w:t>21</w:t>
      </w:r>
      <w:r w:rsidRPr="00CA793B">
        <w:rPr>
          <w:b/>
          <w:bCs/>
          <w:color w:val="FF0000"/>
          <w:sz w:val="28"/>
          <w:szCs w:val="28"/>
        </w:rPr>
        <w:t>日</w:t>
      </w:r>
      <w:bookmarkEnd w:id="20"/>
      <w:bookmarkEnd w:id="21"/>
    </w:p>
    <w:p w14:paraId="22E433A7" w14:textId="77777777" w:rsidR="00D91816" w:rsidRDefault="00496AA3">
      <w:pPr>
        <w:rPr>
          <w:b/>
          <w:bCs/>
          <w:sz w:val="28"/>
          <w:szCs w:val="28"/>
        </w:rPr>
      </w:pPr>
      <w:r>
        <w:rPr>
          <w:rFonts w:hint="eastAsia"/>
          <w:b/>
          <w:bCs/>
          <w:sz w:val="28"/>
          <w:szCs w:val="28"/>
        </w:rPr>
        <w:t>四</w:t>
      </w:r>
      <w:r>
        <w:rPr>
          <w:rFonts w:hint="eastAsia"/>
          <w:b/>
          <w:bCs/>
          <w:sz w:val="28"/>
          <w:szCs w:val="28"/>
        </w:rPr>
        <w:t>、评估结果：</w:t>
      </w:r>
    </w:p>
    <w:p w14:paraId="279E4591" w14:textId="77777777" w:rsidR="00D91816" w:rsidRDefault="00496AA3">
      <w:pPr>
        <w:ind w:firstLine="560"/>
        <w:jc w:val="right"/>
        <w:rPr>
          <w:sz w:val="28"/>
          <w:szCs w:val="28"/>
        </w:rPr>
      </w:pPr>
      <w:r>
        <w:rPr>
          <w:rFonts w:hint="eastAsia"/>
          <w:sz w:val="28"/>
          <w:szCs w:val="28"/>
        </w:rPr>
        <w:t>评估人员根据鉴定评估目的，遵循鉴</w:t>
      </w:r>
      <w:r>
        <w:rPr>
          <w:rFonts w:hint="eastAsia"/>
          <w:sz w:val="28"/>
          <w:szCs w:val="28"/>
        </w:rPr>
        <w:t>定评估原则，依照鉴定评估程序，结合委托方提供的相关资料及评估对象</w:t>
      </w:r>
      <w:r>
        <w:rPr>
          <w:rFonts w:hint="eastAsia"/>
          <w:sz w:val="28"/>
          <w:szCs w:val="28"/>
        </w:rPr>
        <w:t>实际受损情况，经过客</w:t>
      </w:r>
    </w:p>
    <w:p w14:paraId="7DDF927B" w14:textId="77777777" w:rsidR="00D91816" w:rsidRPr="00F23E86" w:rsidRDefault="00496AA3">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bookmarkStart w:id="22" w:name="损失"/>
      <w:r w:rsidRPr="00CD782A">
        <w:rPr>
          <w:rFonts w:hint="eastAsia"/>
          <w:b/>
          <w:bCs/>
          <w:color w:val="FF0000"/>
          <w:sz w:val="28"/>
          <w:szCs w:val="28"/>
        </w:rPr>
        <w:t>20925</w:t>
      </w:r>
      <w:bookmarkEnd w:id="22"/>
      <w:r w:rsidRPr="00CD782A">
        <w:rPr>
          <w:rFonts w:hint="eastAsia"/>
          <w:b/>
          <w:bCs/>
          <w:color w:val="FF0000"/>
          <w:sz w:val="28"/>
          <w:szCs w:val="28"/>
        </w:rPr>
        <w:t>元（大写人民币：</w:t>
      </w:r>
      <w:bookmarkStart w:id="23" w:name="损失大写"/>
      <w:r w:rsidRPr="00CD782A">
        <w:rPr>
          <w:rFonts w:hint="eastAsia"/>
          <w:b/>
          <w:bCs/>
          <w:color w:val="FF0000"/>
          <w:sz w:val="28"/>
          <w:szCs w:val="28"/>
        </w:rPr>
        <w:t>贰万零玖佰贰拾伍圆整</w:t>
      </w:r>
      <w:bookmarkEnd w:id="23"/>
      <w:r w:rsidRPr="00CD782A">
        <w:rPr>
          <w:rFonts w:hint="eastAsia"/>
          <w:b/>
          <w:bCs/>
          <w:color w:val="FF0000"/>
          <w:sz w:val="28"/>
          <w:szCs w:val="28"/>
        </w:rPr>
        <w:t>)</w:t>
      </w:r>
      <w:r w:rsidRPr="00CD782A">
        <w:rPr>
          <w:rFonts w:hint="eastAsia"/>
          <w:color w:val="FF0000"/>
          <w:sz w:val="28"/>
          <w:szCs w:val="28"/>
        </w:rPr>
        <w:t xml:space="preserve">                               </w:t>
      </w:r>
    </w:p>
    <w:p w14:paraId="05036B7A" w14:textId="77777777" w:rsidR="00D91816" w:rsidRPr="00451321" w:rsidRDefault="00496AA3">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天津恒实价格评估有限公司</w:t>
      </w:r>
    </w:p>
    <w:p w14:paraId="6F3EE549" w14:textId="77777777" w:rsidR="00D91816" w:rsidRDefault="00496AA3" w:rsidP="00A6634B">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14:paraId="5AEF03AD" w14:textId="77777777" w:rsidR="00D91816" w:rsidRDefault="00496AA3" w:rsidP="00A6634B">
      <w:pPr>
        <w:jc w:val="right"/>
        <w:rPr>
          <w:sz w:val="24"/>
          <w:szCs w:val="24"/>
        </w:rPr>
      </w:pPr>
      <w:r>
        <w:rPr>
          <w:rFonts w:hint="eastAsia"/>
          <w:sz w:val="24"/>
          <w:szCs w:val="24"/>
        </w:rPr>
        <w:t xml:space="preserve">          </w:t>
      </w:r>
      <w:r>
        <w:rPr>
          <w:rFonts w:hint="eastAsia"/>
          <w:sz w:val="24"/>
          <w:szCs w:val="24"/>
        </w:rPr>
        <w:t xml:space="preserve">          </w:t>
      </w:r>
      <w:r>
        <w:rPr>
          <w:rFonts w:hint="eastAsia"/>
          <w:sz w:val="24"/>
          <w:szCs w:val="24"/>
        </w:rPr>
        <w:t xml:space="preserve"> </w:t>
      </w:r>
      <w:r>
        <w:rPr>
          <w:rFonts w:hint="eastAsia"/>
          <w:sz w:val="24"/>
          <w:szCs w:val="24"/>
        </w:rPr>
        <w:t xml:space="preserve">     </w:t>
      </w:r>
      <w:bookmarkStart w:id="24" w:name="评估时间2"/>
      <w:r>
        <w:rPr>
          <w:rFonts w:hint="eastAsia"/>
          <w:sz w:val="24"/>
          <w:szCs w:val="24"/>
        </w:rPr>
        <w:t>2019</w:t>
      </w:r>
      <w:r>
        <w:rPr>
          <w:rFonts w:hint="eastAsia"/>
          <w:sz w:val="24"/>
          <w:szCs w:val="24"/>
        </w:rPr>
        <w:t>年</w:t>
      </w:r>
      <w:r>
        <w:rPr>
          <w:rFonts w:hint="eastAsia"/>
          <w:sz w:val="24"/>
          <w:szCs w:val="24"/>
        </w:rPr>
        <w:t>12</w:t>
      </w:r>
      <w:r>
        <w:rPr>
          <w:rFonts w:hint="eastAsia"/>
          <w:sz w:val="24"/>
          <w:szCs w:val="24"/>
        </w:rPr>
        <w:t>月</w:t>
      </w:r>
      <w:r>
        <w:rPr>
          <w:rFonts w:hint="eastAsia"/>
          <w:sz w:val="24"/>
          <w:szCs w:val="24"/>
        </w:rPr>
        <w:t>01</w:t>
      </w:r>
      <w:r>
        <w:rPr>
          <w:rFonts w:hint="eastAsia"/>
          <w:sz w:val="24"/>
          <w:szCs w:val="24"/>
        </w:rPr>
        <w:t>日</w:t>
      </w:r>
      <w:r>
        <w:rPr>
          <w:rFonts w:hint="eastAsia"/>
          <w:sz w:val="24"/>
          <w:szCs w:val="24"/>
        </w:rPr>
        <w:t xml:space="preserve">  </w:t>
      </w:r>
      <w:r>
        <w:rPr>
          <w:rFonts w:hint="eastAsia"/>
          <w:sz w:val="24"/>
          <w:szCs w:val="24"/>
        </w:rPr>
        <w:t xml:space="preserve"> </w:t>
      </w:r>
      <w:bookmarkEnd w:id="24"/>
    </w:p>
    <w:p w14:paraId="1E6CDBE4" w14:textId="77777777" w:rsidR="00D91816" w:rsidRDefault="00496AA3">
      <w:pPr>
        <w:jc w:val="center"/>
        <w:rPr>
          <w:b/>
          <w:bCs/>
          <w:sz w:val="32"/>
          <w:szCs w:val="32"/>
        </w:rPr>
      </w:pPr>
    </w:p>
    <w:p w14:paraId="513C7DB6" w14:textId="77777777" w:rsidR="00D91816" w:rsidRDefault="00496AA3">
      <w:pPr>
        <w:jc w:val="center"/>
        <w:rPr>
          <w:b/>
          <w:bCs/>
          <w:sz w:val="32"/>
          <w:szCs w:val="32"/>
        </w:rPr>
      </w:pPr>
      <w:r>
        <w:rPr>
          <w:rFonts w:ascii="黑体" w:eastAsia="黑体" w:hAnsi="黑体" w:cs="黑体" w:hint="eastAsia"/>
          <w:b/>
          <w:bCs/>
          <w:sz w:val="44"/>
          <w:szCs w:val="44"/>
        </w:rPr>
        <w:t>评</w:t>
      </w:r>
      <w:r>
        <w:rPr>
          <w:rFonts w:ascii="黑体" w:eastAsia="黑体" w:hAnsi="黑体" w:cs="黑体" w:hint="eastAsia"/>
          <w:b/>
          <w:bCs/>
          <w:sz w:val="44"/>
          <w:szCs w:val="44"/>
        </w:rPr>
        <w:t xml:space="preserve"> </w:t>
      </w:r>
      <w:r>
        <w:rPr>
          <w:rFonts w:ascii="黑体" w:eastAsia="黑体" w:hAnsi="黑体" w:cs="黑体" w:hint="eastAsia"/>
          <w:b/>
          <w:bCs/>
          <w:sz w:val="44"/>
          <w:szCs w:val="44"/>
        </w:rPr>
        <w:t>估</w:t>
      </w:r>
      <w:r>
        <w:rPr>
          <w:rFonts w:ascii="黑体" w:eastAsia="黑体" w:hAnsi="黑体" w:cs="黑体" w:hint="eastAsia"/>
          <w:b/>
          <w:bCs/>
          <w:sz w:val="44"/>
          <w:szCs w:val="44"/>
        </w:rPr>
        <w:t xml:space="preserve"> </w:t>
      </w:r>
      <w:r>
        <w:rPr>
          <w:rFonts w:ascii="黑体" w:eastAsia="黑体" w:hAnsi="黑体" w:cs="黑体" w:hint="eastAsia"/>
          <w:b/>
          <w:bCs/>
          <w:sz w:val="44"/>
          <w:szCs w:val="44"/>
        </w:rPr>
        <w:t>师</w:t>
      </w:r>
      <w:r>
        <w:rPr>
          <w:rFonts w:ascii="黑体" w:eastAsia="黑体" w:hAnsi="黑体" w:cs="黑体" w:hint="eastAsia"/>
          <w:b/>
          <w:bCs/>
          <w:sz w:val="44"/>
          <w:szCs w:val="44"/>
        </w:rPr>
        <w:t xml:space="preserve"> </w:t>
      </w:r>
      <w:r>
        <w:rPr>
          <w:rFonts w:ascii="黑体" w:eastAsia="黑体" w:hAnsi="黑体" w:cs="黑体" w:hint="eastAsia"/>
          <w:b/>
          <w:bCs/>
          <w:sz w:val="44"/>
          <w:szCs w:val="44"/>
        </w:rPr>
        <w:t>声</w:t>
      </w:r>
      <w:r>
        <w:rPr>
          <w:rFonts w:ascii="黑体" w:eastAsia="黑体" w:hAnsi="黑体" w:cs="黑体" w:hint="eastAsia"/>
          <w:b/>
          <w:bCs/>
          <w:sz w:val="44"/>
          <w:szCs w:val="44"/>
        </w:rPr>
        <w:t xml:space="preserve"> </w:t>
      </w:r>
      <w:r>
        <w:rPr>
          <w:rFonts w:ascii="黑体" w:eastAsia="黑体" w:hAnsi="黑体" w:cs="黑体" w:hint="eastAsia"/>
          <w:b/>
          <w:bCs/>
          <w:sz w:val="44"/>
          <w:szCs w:val="44"/>
        </w:rPr>
        <w:t>明</w:t>
      </w:r>
    </w:p>
    <w:p w14:paraId="18AF9EB0" w14:textId="77777777" w:rsidR="00D91816" w:rsidRDefault="00496AA3">
      <w:pPr>
        <w:rPr>
          <w:sz w:val="28"/>
          <w:szCs w:val="28"/>
        </w:rPr>
      </w:pPr>
    </w:p>
    <w:p w14:paraId="24678B2C" w14:textId="77777777" w:rsidR="00D91816" w:rsidRDefault="00496AA3">
      <w:pPr>
        <w:rPr>
          <w:b/>
          <w:bCs/>
          <w:sz w:val="28"/>
          <w:szCs w:val="28"/>
        </w:rPr>
      </w:pPr>
      <w:r>
        <w:rPr>
          <w:rFonts w:hint="eastAsia"/>
          <w:b/>
          <w:bCs/>
          <w:sz w:val="28"/>
          <w:szCs w:val="28"/>
        </w:rPr>
        <w:t>我们郑重声明：</w:t>
      </w:r>
    </w:p>
    <w:p w14:paraId="3352EA88" w14:textId="77777777" w:rsidR="00D91816" w:rsidRDefault="00496AA3">
      <w:pPr>
        <w:rPr>
          <w:sz w:val="28"/>
          <w:szCs w:val="28"/>
        </w:rPr>
      </w:pPr>
      <w:r>
        <w:rPr>
          <w:rFonts w:hint="eastAsia"/>
          <w:sz w:val="28"/>
          <w:szCs w:val="28"/>
        </w:rPr>
        <w:t xml:space="preserve">    1</w:t>
      </w:r>
      <w:r>
        <w:rPr>
          <w:rFonts w:hint="eastAsia"/>
          <w:sz w:val="28"/>
          <w:szCs w:val="28"/>
        </w:rPr>
        <w:t>、我们在本评估报告中的陈述的事实是真实的和准确的。</w:t>
      </w:r>
    </w:p>
    <w:p w14:paraId="0EFC2B31" w14:textId="77777777" w:rsidR="00D91816" w:rsidRDefault="00496AA3">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14:paraId="7B11AAB9" w14:textId="77777777" w:rsidR="00D91816" w:rsidRDefault="00496AA3">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14:paraId="6FCF76B0" w14:textId="2E1E0D28" w:rsidR="00D91816" w:rsidRDefault="00496AA3">
      <w:pPr>
        <w:rPr>
          <w:sz w:val="28"/>
          <w:szCs w:val="28"/>
        </w:rPr>
      </w:pPr>
      <w:r>
        <w:rPr>
          <w:rFonts w:hint="eastAsia"/>
          <w:sz w:val="28"/>
          <w:szCs w:val="28"/>
        </w:rPr>
        <w:t xml:space="preserve">    4</w:t>
      </w:r>
      <w:r>
        <w:rPr>
          <w:rFonts w:hint="eastAsia"/>
          <w:sz w:val="28"/>
          <w:szCs w:val="28"/>
        </w:rPr>
        <w:t>、我们依照有关机动车鉴定</w:t>
      </w:r>
      <w:r w:rsidR="00DD611A">
        <w:rPr>
          <w:noProof/>
          <w:sz w:val="18"/>
        </w:rPr>
        <mc:AlternateContent>
          <mc:Choice Requires="wps">
            <w:drawing>
              <wp:anchor distT="0" distB="0" distL="114300" distR="114300" simplePos="0" relativeHeight="251667456" behindDoc="1" locked="0" layoutInCell="1" allowOverlap="1" wp14:anchorId="7E5E4EB8" wp14:editId="5A1D38EF">
                <wp:simplePos x="0" y="0"/>
                <wp:positionH relativeFrom="margin">
                  <wp:posOffset>1835150</wp:posOffset>
                </wp:positionH>
                <wp:positionV relativeFrom="margin">
                  <wp:posOffset>3368675</wp:posOffset>
                </wp:positionV>
                <wp:extent cx="1962785" cy="647700"/>
                <wp:effectExtent l="6350" t="6350" r="2540" b="3175"/>
                <wp:wrapNone/>
                <wp:docPr id="17" name="WordArt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306DF0F" w14:textId="77777777" w:rsidR="00DD611A" w:rsidRDefault="00DD611A" w:rsidP="00DD611A">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E5E4EB8" id="WordArt 8" o:spid="_x0000_s1032" type="#_x0000_t202" style="position:absolute;left:0;text-align:left;margin-left:144.5pt;margin-top:265.25pt;width:154.55pt;height:51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" filled="f" stroked="f">
                <v:stroke joinstyle="round"/>
                <o:lock v:ext="edit" aspectratio="t" shapetype="t"/>
                <v:textbox style="mso-fit-shape-to-text:t">
                  <w:txbxContent>
                    <w:p w14:paraId="4306DF0F" w14:textId="77777777" w:rsidR="00DD611A" w:rsidRDefault="00DD611A" w:rsidP="00DD611A">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hint="eastAsia"/>
          <w:sz w:val="28"/>
          <w:szCs w:val="28"/>
        </w:rPr>
        <w:t>评估的规范、政策及相关规定等进行分析形成意见和结论，并撰写本评估报告。</w:t>
      </w:r>
    </w:p>
    <w:p w14:paraId="050924F8" w14:textId="77777777" w:rsidR="0031020D" w:rsidRDefault="00496AA3" w:rsidP="001A5F5B">
      <w:pPr>
        <w:ind w:firstLine="540"/>
        <w:rPr>
          <w:sz w:val="28"/>
          <w:szCs w:val="28"/>
        </w:rPr>
      </w:pPr>
      <w:r>
        <w:rPr>
          <w:rFonts w:hint="eastAsia"/>
          <w:sz w:val="28"/>
          <w:szCs w:val="28"/>
        </w:rPr>
        <w:t>5</w:t>
      </w:r>
      <w:r>
        <w:rPr>
          <w:rFonts w:hint="eastAsia"/>
          <w:sz w:val="28"/>
          <w:szCs w:val="28"/>
        </w:rPr>
        <w:t>、</w:t>
      </w:r>
      <w:r>
        <w:rPr>
          <w:rFonts w:hint="eastAsia"/>
          <w:sz w:val="28"/>
          <w:szCs w:val="28"/>
        </w:rPr>
        <w:t>本报告中评估对象</w:t>
      </w:r>
      <w:r>
        <w:rPr>
          <w:rFonts w:hint="eastAsia"/>
          <w:sz w:val="28"/>
          <w:szCs w:val="28"/>
        </w:rPr>
        <w:t>损失是指评估对象在受损状况下恢复持续使用所产生的材料费、工时费等相关费用之和。</w:t>
      </w:r>
    </w:p>
    <w:p w14:paraId="4ADBE847" w14:textId="77777777" w:rsidR="00D70B56" w:rsidRDefault="00496AA3" w:rsidP="00D70B56">
      <w:pPr>
        <w:ind w:firstLine="540"/>
        <w:rPr>
          <w:sz w:val="28"/>
          <w:szCs w:val="28"/>
        </w:rPr>
      </w:pPr>
    </w:p>
    <w:p w14:paraId="716ACFBF" w14:textId="77777777" w:rsidR="00D70B56" w:rsidRDefault="00496AA3" w:rsidP="00D70B56">
      <w:pPr>
        <w:ind w:firstLine="540"/>
        <w:rPr>
          <w:sz w:val="28"/>
          <w:szCs w:val="28"/>
        </w:rPr>
      </w:pPr>
    </w:p>
    <w:p w14:paraId="29B0B811" w14:textId="77777777" w:rsidR="00D70B56" w:rsidRDefault="00496AA3" w:rsidP="00D70B56">
      <w:pPr>
        <w:ind w:firstLine="540"/>
        <w:rPr>
          <w:sz w:val="28"/>
          <w:szCs w:val="28"/>
        </w:rPr>
      </w:pPr>
    </w:p>
    <w:p w14:paraId="7B922A61" w14:textId="77777777" w:rsidR="00D91816" w:rsidRDefault="00496AA3">
      <w:pPr>
        <w:rPr>
          <w:sz w:val="28"/>
          <w:szCs w:val="28"/>
        </w:rPr>
      </w:pPr>
      <w:r>
        <w:rPr>
          <w:rFonts w:hint="eastAsia"/>
          <w:sz w:val="28"/>
          <w:szCs w:val="28"/>
        </w:rPr>
        <w:t xml:space="preserve">     </w:t>
      </w:r>
      <w:r>
        <w:rPr>
          <w:rFonts w:hint="eastAsia"/>
          <w:sz w:val="28"/>
          <w:szCs w:val="28"/>
        </w:rPr>
        <w:t xml:space="preserve">　　　　　　　　　　　　　　　　　</w:t>
      </w:r>
    </w:p>
    <w:p w14:paraId="3170D302" w14:textId="77777777" w:rsidR="00223631" w:rsidRDefault="00496AA3" w:rsidP="00223631">
      <w:pPr>
        <w:rPr>
          <w:sz w:val="28"/>
          <w:szCs w:val="28"/>
        </w:rPr>
      </w:pPr>
      <w:r>
        <w:rPr>
          <w:rFonts w:hint="eastAsia"/>
          <w:sz w:val="28"/>
          <w:szCs w:val="28"/>
        </w:rPr>
        <w:t xml:space="preserve">　　</w:t>
      </w:r>
      <w:r>
        <w:rPr>
          <w:rFonts w:hint="eastAsia"/>
          <w:sz w:val="28"/>
          <w:szCs w:val="28"/>
        </w:rPr>
        <w:t xml:space="preserve"> </w:t>
      </w:r>
    </w:p>
    <w:p w14:paraId="505BD2A9" w14:textId="77777777" w:rsidR="00223631" w:rsidRPr="00466510" w:rsidRDefault="00496AA3" w:rsidP="00223631">
      <w:pPr>
        <w:jc w:val="right"/>
        <w:rPr>
          <w:b/>
          <w:sz w:val="28"/>
          <w:szCs w:val="28"/>
        </w:rPr>
      </w:pPr>
      <w:r w:rsidRPr="00466510">
        <w:rPr>
          <w:rFonts w:hint="eastAsia"/>
          <w:b/>
          <w:sz w:val="28"/>
          <w:szCs w:val="28"/>
        </w:rPr>
        <w:t>天津恒实价格评估有限公司</w:t>
      </w:r>
    </w:p>
    <w:p w14:paraId="6DAD7C8D" w14:textId="77777777" w:rsidR="00223631" w:rsidRPr="00223631" w:rsidRDefault="00496AA3" w:rsidP="00A6634B">
      <w:pPr>
        <w:jc w:val="right"/>
        <w:rPr>
          <w:sz w:val="28"/>
          <w:szCs w:val="28"/>
        </w:rPr>
      </w:pPr>
      <w:r>
        <w:rPr>
          <w:rFonts w:hint="eastAsia"/>
          <w:sz w:val="28"/>
          <w:szCs w:val="28"/>
        </w:rPr>
        <w:t xml:space="preserve">　　　　　　　　　　　　　　　　　</w:t>
      </w:r>
      <w:bookmarkStart w:id="25" w:name="事故发生时间2"/>
      <w:bookmarkStart w:id="26" w:name="评估时间3"/>
      <w:r w:rsidRPr="00223631">
        <w:rPr>
          <w:sz w:val="28"/>
          <w:szCs w:val="28"/>
        </w:rPr>
        <w:t>2019</w:t>
      </w:r>
      <w:r w:rsidRPr="00223631">
        <w:rPr>
          <w:sz w:val="28"/>
          <w:szCs w:val="28"/>
        </w:rPr>
        <w:t>年</w:t>
      </w:r>
      <w:r w:rsidRPr="00223631">
        <w:rPr>
          <w:sz w:val="28"/>
          <w:szCs w:val="28"/>
        </w:rPr>
        <w:t>12</w:t>
      </w:r>
      <w:r w:rsidRPr="00223631">
        <w:rPr>
          <w:sz w:val="28"/>
          <w:szCs w:val="28"/>
        </w:rPr>
        <w:t>月</w:t>
      </w:r>
      <w:r w:rsidRPr="00223631">
        <w:rPr>
          <w:sz w:val="28"/>
          <w:szCs w:val="28"/>
        </w:rPr>
        <w:t>01</w:t>
      </w:r>
      <w:r w:rsidRPr="00223631">
        <w:rPr>
          <w:sz w:val="28"/>
          <w:szCs w:val="28"/>
        </w:rPr>
        <w:t>日</w:t>
      </w:r>
      <w:bookmarkEnd w:id="25"/>
      <w:bookmarkEnd w:id="26"/>
    </w:p>
    <w:p w14:paraId="3390214A" w14:textId="77777777" w:rsidR="00541567" w:rsidRDefault="00496AA3">
      <w:pPr>
        <w:jc w:val="center"/>
        <w:rPr>
          <w:rFonts w:ascii="黑体" w:eastAsia="黑体" w:hAnsi="黑体" w:cs="黑体"/>
          <w:b/>
          <w:bCs/>
          <w:sz w:val="44"/>
          <w:szCs w:val="44"/>
        </w:rPr>
      </w:pPr>
    </w:p>
    <w:p w14:paraId="3B59D54C" w14:textId="77777777" w:rsidR="00541567" w:rsidRDefault="00496AA3">
      <w:pPr>
        <w:jc w:val="center"/>
        <w:rPr>
          <w:rFonts w:ascii="黑体" w:eastAsia="黑体" w:hAnsi="黑体" w:cs="黑体"/>
          <w:b/>
          <w:bCs/>
          <w:sz w:val="44"/>
          <w:szCs w:val="44"/>
        </w:rPr>
      </w:pPr>
    </w:p>
    <w:p w14:paraId="00588E0B" w14:textId="77777777" w:rsidR="00D91816" w:rsidRDefault="00496AA3">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14:paraId="604DEFC5" w14:textId="77777777" w:rsidR="00D91816" w:rsidRDefault="00496AA3">
      <w:pPr>
        <w:rPr>
          <w:rFonts w:ascii="仿宋_GB2312" w:eastAsia="仿宋_GB2312" w:hAnsi="仿宋_GB2312" w:cs="仿宋_GB2312"/>
          <w:b/>
          <w:bCs/>
          <w:sz w:val="28"/>
          <w:szCs w:val="28"/>
        </w:rPr>
      </w:pPr>
    </w:p>
    <w:p w14:paraId="28F4461D" w14:textId="77777777" w:rsidR="00D91816" w:rsidRDefault="00496AA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14:paraId="3E329DD4" w14:textId="77777777" w:rsidR="00D91816" w:rsidRDefault="00496AA3"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公开市场假设；</w:t>
      </w:r>
    </w:p>
    <w:p w14:paraId="36DD98F2" w14:textId="77777777" w:rsidR="001A5F5B" w:rsidRDefault="00496AA3"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、合法所有权假设；</w:t>
      </w:r>
    </w:p>
    <w:p w14:paraId="6E4147F7" w14:textId="77777777" w:rsidR="001A5F5B" w:rsidRPr="001A5F5B" w:rsidRDefault="00496AA3"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、修复后可持续使用等假设。</w:t>
      </w:r>
    </w:p>
    <w:p w14:paraId="5972B694" w14:textId="77777777" w:rsidR="00D91816" w:rsidRDefault="00496AA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14:paraId="20D342AE" w14:textId="77777777" w:rsidR="00D91816" w:rsidRDefault="00496AA3">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14:paraId="63B1CACD" w14:textId="1574737A" w:rsidR="00D91816" w:rsidRDefault="00496AA3">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w:t>
      </w:r>
      <w:r w:rsidR="00DD611A">
        <w:rPr>
          <w:noProof/>
          <w:sz w:val="18"/>
        </w:rPr>
        <mc:AlternateContent>
          <mc:Choice Requires="wps">
            <w:drawing>
              <wp:anchor distT="0" distB="0" distL="114300" distR="114300" simplePos="0" relativeHeight="251666432" behindDoc="1" locked="0" layoutInCell="1" allowOverlap="1" wp14:anchorId="02FEE335" wp14:editId="5070E0FF">
                <wp:simplePos x="0" y="0"/>
                <wp:positionH relativeFrom="margin">
                  <wp:posOffset>1835150</wp:posOffset>
                </wp:positionH>
                <wp:positionV relativeFrom="margin">
                  <wp:posOffset>3368675</wp:posOffset>
                </wp:positionV>
                <wp:extent cx="1962785" cy="647700"/>
                <wp:effectExtent l="6350" t="6350" r="2540" b="3175"/>
                <wp:wrapNone/>
                <wp:docPr id="16" name="WordArt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F9801BA" w14:textId="77777777" w:rsidR="00DD611A" w:rsidRDefault="00DD611A" w:rsidP="00DD611A">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2FEE335" id="WordArt 9" o:spid="_x0000_s1033" type="#_x0000_t202" style="position:absolute;left:0;text-align:left;margin-left:144.5pt;margin-top:265.25pt;width:154.55pt;height:51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" filled="f" stroked="f">
                <v:stroke joinstyle="round"/>
                <o:lock v:ext="edit" aspectratio="t" shapetype="t"/>
                <v:textbox style="mso-fit-shape-to-text:t">
                  <w:txbxContent>
                    <w:p w14:paraId="1F9801BA" w14:textId="77777777" w:rsidR="00DD611A" w:rsidRDefault="00DD611A" w:rsidP="00DD611A">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w:t>
      </w:r>
      <w:r>
        <w:rPr>
          <w:rFonts w:ascii="仿宋_GB2312" w:eastAsia="仿宋_GB2312" w:hAnsi="仿宋_GB2312" w:cs="仿宋_GB2312" w:hint="eastAsia"/>
          <w:sz w:val="28"/>
          <w:szCs w:val="28"/>
        </w:rPr>
        <w:t>《评估委托书》等相关资料为据，并在此基础上对该评估对象的损失价值进行鉴定评估</w:t>
      </w:r>
      <w:r>
        <w:rPr>
          <w:rFonts w:ascii="仿宋_GB2312" w:eastAsia="仿宋_GB2312" w:hAnsi="仿宋_GB2312" w:cs="仿宋_GB2312" w:hint="eastAsia"/>
          <w:sz w:val="28"/>
          <w:szCs w:val="28"/>
        </w:rPr>
        <w:t>。</w:t>
      </w:r>
    </w:p>
    <w:p w14:paraId="36BE0027" w14:textId="77777777" w:rsidR="002B65BB" w:rsidRDefault="00496AA3">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14:paraId="32189E4D" w14:textId="39FB0820" w:rsidR="00D91816" w:rsidRDefault="00DD611A">
      <w:pPr>
        <w:rPr>
          <w:rFonts w:ascii="仿宋_GB2312" w:eastAsia="仿宋_GB2312" w:hAnsi="仿宋_GB2312" w:cs="仿宋_GB2312"/>
          <w:sz w:val="28"/>
          <w:szCs w:val="28"/>
        </w:rPr>
      </w:pPr>
      <w:r>
        <w:rPr>
          <w:noProof/>
          <w:sz w:val="18"/>
        </w:rPr>
        <mc:AlternateContent>
          <mc:Choice Requires="wps">
            <w:drawing>
              <wp:anchor distT="0" distB="0" distL="114300" distR="114300" simplePos="0" relativeHeight="251668480" behindDoc="1" locked="0" layoutInCell="1" allowOverlap="1" wp14:anchorId="075F0D33" wp14:editId="1AD35F48">
                <wp:simplePos x="0" y="0"/>
                <wp:positionH relativeFrom="margin">
                  <wp:posOffset>3187700</wp:posOffset>
                </wp:positionH>
                <wp:positionV relativeFrom="margin">
                  <wp:posOffset>6096000</wp:posOffset>
                </wp:positionV>
                <wp:extent cx="1962785" cy="647700"/>
                <wp:effectExtent l="6350" t="0" r="2540" b="0"/>
                <wp:wrapNone/>
                <wp:docPr id="15" name="WordArt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75D5906" w14:textId="77777777" w:rsidR="00DD611A" w:rsidRDefault="00DD611A" w:rsidP="00DD611A">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75F0D33" id="WordArt 10" o:spid="_x0000_s1034" type="#_x0000_t202" style="position:absolute;left:0;text-align:left;margin-left:251pt;margin-top:480pt;width:154.55pt;height:51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" filled="f" stroked="f">
                <v:stroke joinstyle="round"/>
                <o:lock v:ext="edit" aspectratio="t" shapetype="t"/>
                <v:textbox style="mso-fit-shape-to-text:t">
                  <w:txbxContent>
                    <w:p w14:paraId="375D5906" w14:textId="77777777" w:rsidR="00DD611A" w:rsidRDefault="00DD611A" w:rsidP="00DD611A">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14:paraId="757DCA68" w14:textId="77777777" w:rsidR="002B65BB" w:rsidRDefault="00496AA3">
      <w:pPr>
        <w:rPr>
          <w:rFonts w:ascii="仿宋_GB2312" w:eastAsia="仿宋_GB2312" w:hAnsi="仿宋_GB2312" w:cs="仿宋_GB2312"/>
          <w:sz w:val="28"/>
          <w:szCs w:val="28"/>
        </w:rPr>
      </w:pPr>
    </w:p>
    <w:p w14:paraId="75CB0132" w14:textId="77777777" w:rsidR="00CD0820" w:rsidRPr="00CD0820" w:rsidRDefault="00496AA3">
      <w:pPr>
        <w:rPr>
          <w:rFonts w:ascii="仿宋_GB2312" w:eastAsia="仿宋_GB2312" w:hAnsi="仿宋_GB2312" w:cs="仿宋_GB2312"/>
          <w:sz w:val="28"/>
          <w:szCs w:val="28"/>
        </w:rPr>
      </w:pPr>
    </w:p>
    <w:p w14:paraId="07F9E077" w14:textId="77777777" w:rsidR="00D91816" w:rsidRDefault="00496AA3">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14:paraId="5BCF301D" w14:textId="705D5B96" w:rsidR="00D91816" w:rsidRDefault="00496AA3">
      <w:pPr>
        <w:rPr>
          <w:rFonts w:ascii="仿宋_GB2312" w:eastAsia="仿宋_GB2312" w:hAnsi="仿宋_GB2312" w:cs="仿宋_GB2312" w:hint="eastAsia"/>
          <w:sz w:val="28"/>
          <w:szCs w:val="28"/>
        </w:rPr>
      </w:pPr>
      <w:r>
        <w:rPr>
          <w:rFonts w:ascii="仿宋_GB2312" w:eastAsia="仿宋_GB2312" w:hAnsi="仿宋_GB2312" w:cs="仿宋_GB2312" w:hint="eastAsia"/>
          <w:b/>
          <w:bCs/>
          <w:sz w:val="28"/>
          <w:szCs w:val="28"/>
        </w:rPr>
        <w:t>一、</w:t>
      </w:r>
      <w:r>
        <w:rPr>
          <w:rFonts w:ascii="仿宋_GB2312" w:eastAsia="仿宋_GB2312" w:hAnsi="仿宋_GB2312" w:cs="仿宋_GB2312" w:hint="eastAsia"/>
          <w:b/>
          <w:bCs/>
          <w:sz w:val="28"/>
          <w:szCs w:val="28"/>
        </w:rPr>
        <w:t>委托方：</w:t>
      </w:r>
      <w:bookmarkStart w:id="27" w:name="委托方1"/>
      <w:r>
        <w:rPr>
          <w:rFonts w:ascii="仿宋_GB2312" w:eastAsia="仿宋_GB2312" w:hAnsi="仿宋_GB2312" w:cs="仿宋_GB2312"/>
          <w:sz w:val="28"/>
          <w:szCs w:val="28"/>
        </w:rPr>
        <w:t>天津市蓟州区人民法院</w:t>
      </w:r>
      <w:bookmarkEnd w:id="27"/>
    </w:p>
    <w:p w14:paraId="3675AC1E" w14:textId="77777777" w:rsidR="0091697D" w:rsidRDefault="00496AA3">
      <w:pPr>
        <w:rPr>
          <w:rFonts w:ascii="仿宋_GB2312" w:eastAsia="仿宋_GB2312" w:hAnsi="仿宋_GB2312" w:cs="仿宋_GB2312"/>
          <w:sz w:val="28"/>
          <w:szCs w:val="28"/>
        </w:rPr>
      </w:pPr>
      <w:r>
        <w:rPr>
          <w:rFonts w:ascii="仿宋_GB2312" w:eastAsia="仿宋_GB2312" w:hAnsi="仿宋_GB2312" w:cs="仿宋_GB2312" w:hint="eastAsia"/>
          <w:sz w:val="28"/>
          <w:szCs w:val="28"/>
        </w:rPr>
        <w:t>地</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址：</w:t>
      </w:r>
      <w:bookmarkStart w:id="28" w:name="委托方地址"/>
      <w:r>
        <w:rPr>
          <w:rFonts w:ascii="仿宋_GB2312" w:eastAsia="仿宋_GB2312" w:hAnsi="仿宋_GB2312" w:cs="仿宋_GB2312"/>
          <w:sz w:val="28"/>
          <w:szCs w:val="28"/>
        </w:rPr>
        <w:t>迎宾大街</w:t>
      </w:r>
      <w:r>
        <w:rPr>
          <w:rFonts w:ascii="仿宋_GB2312" w:eastAsia="仿宋_GB2312" w:hAnsi="仿宋_GB2312" w:cs="仿宋_GB2312"/>
          <w:sz w:val="28"/>
          <w:szCs w:val="28"/>
        </w:rPr>
        <w:t>90</w:t>
      </w:r>
      <w:r>
        <w:rPr>
          <w:rFonts w:ascii="仿宋_GB2312" w:eastAsia="仿宋_GB2312" w:hAnsi="仿宋_GB2312" w:cs="仿宋_GB2312"/>
          <w:sz w:val="28"/>
          <w:szCs w:val="28"/>
        </w:rPr>
        <w:t>号</w:t>
      </w:r>
      <w:bookmarkEnd w:id="28"/>
    </w:p>
    <w:p w14:paraId="5B58BDBC" w14:textId="77777777" w:rsidR="00D91816" w:rsidRPr="00295CA5" w:rsidRDefault="00496AA3">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14:paraId="7673B008" w14:textId="77777777" w:rsidR="00D91816" w:rsidRPr="00295CA5" w:rsidRDefault="00496AA3">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w:t>
      </w:r>
      <w:r w:rsidRPr="00295CA5">
        <w:rPr>
          <w:rFonts w:ascii="仿宋_GB2312" w:eastAsia="仿宋_GB2312" w:hAnsi="仿宋_GB2312" w:cs="仿宋_GB2312" w:hint="eastAsia"/>
          <w:b/>
          <w:sz w:val="28"/>
          <w:szCs w:val="28"/>
        </w:rPr>
        <w:t>91120106MA05JXJA8L</w:t>
      </w:r>
    </w:p>
    <w:p w14:paraId="4F3521D6" w14:textId="77777777" w:rsidR="00455568" w:rsidRDefault="00496AA3">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w:t>
      </w:r>
      <w:r w:rsidRPr="00295CA5">
        <w:rPr>
          <w:rFonts w:ascii="仿宋_GB2312" w:eastAsia="仿宋_GB2312" w:hAnsi="仿宋_GB2312" w:cs="仿宋_GB2312" w:hint="eastAsia"/>
          <w:b/>
          <w:sz w:val="28"/>
          <w:szCs w:val="28"/>
        </w:rPr>
        <w:t>04616Q13534R0S</w:t>
      </w:r>
    </w:p>
    <w:p w14:paraId="445FDD31" w14:textId="77777777" w:rsidR="00D91816" w:rsidRDefault="00496AA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14:paraId="2CB58176" w14:textId="77777777" w:rsidR="00D91816" w:rsidRDefault="00496AA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w:t>
      </w:r>
      <w:r>
        <w:rPr>
          <w:rFonts w:ascii="仿宋_GB2312" w:eastAsia="仿宋_GB2312" w:hAnsi="仿宋_GB2312" w:cs="仿宋_GB2312" w:hint="eastAsia"/>
          <w:b/>
          <w:bCs/>
          <w:sz w:val="28"/>
          <w:szCs w:val="28"/>
        </w:rPr>
        <w:t>、评估车辆基本情况：</w:t>
      </w:r>
    </w:p>
    <w:p w14:paraId="4A344B7B" w14:textId="2F647C34" w:rsidR="00D91816" w:rsidRDefault="00DD611A">
      <w:pPr>
        <w:rPr>
          <w:rFonts w:ascii="仿宋_GB2312" w:eastAsia="仿宋_GB2312" w:hAnsi="仿宋_GB2312" w:cs="仿宋_GB2312"/>
          <w:sz w:val="28"/>
          <w:szCs w:val="28"/>
        </w:rPr>
      </w:pPr>
      <w:r>
        <w:rPr>
          <w:noProof/>
          <w:sz w:val="18"/>
        </w:rPr>
        <mc:AlternateContent>
          <mc:Choice Requires="wps">
            <w:drawing>
              <wp:anchor distT="0" distB="0" distL="114300" distR="114300" simplePos="0" relativeHeight="251664384" behindDoc="1" locked="0" layoutInCell="1" allowOverlap="1" wp14:anchorId="6489FFB2" wp14:editId="7E1CBBFB">
                <wp:simplePos x="0" y="0"/>
                <wp:positionH relativeFrom="margin">
                  <wp:posOffset>2073275</wp:posOffset>
                </wp:positionH>
                <wp:positionV relativeFrom="margin">
                  <wp:posOffset>3463925</wp:posOffset>
                </wp:positionV>
                <wp:extent cx="1962785" cy="647700"/>
                <wp:effectExtent l="6350" t="6350" r="2540" b="3175"/>
                <wp:wrapNone/>
                <wp:docPr id="14" name="WordArt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FF061F9" w14:textId="77777777" w:rsidR="00DD611A" w:rsidRDefault="00DD611A" w:rsidP="00DD611A">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489FFB2" id="WordArt 11" o:spid="_x0000_s1035" type="#_x0000_t202" style="position:absolute;left:0;text-align:left;margin-left:163.25pt;margin-top:272.75pt;width:154.55pt;height:51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" filled="f" stroked="f">
                <v:stroke joinstyle="round"/>
                <o:lock v:ext="edit" aspectratio="t" shapetype="t"/>
                <v:textbox style="mso-fit-shape-to-text:t">
                  <w:txbxContent>
                    <w:p w14:paraId="1FF061F9" w14:textId="77777777" w:rsidR="00DD611A" w:rsidRDefault="00DD611A" w:rsidP="00DD611A">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496AA3">
        <w:rPr>
          <w:rFonts w:ascii="仿宋_GB2312" w:eastAsia="仿宋_GB2312" w:hAnsi="仿宋_GB2312" w:cs="仿宋_GB2312" w:hint="eastAsia"/>
          <w:sz w:val="28"/>
          <w:szCs w:val="28"/>
        </w:rPr>
        <w:t>根据委托方提供的《</w:t>
      </w:r>
      <w:r w:rsidR="00496AA3" w:rsidRPr="00D8124A">
        <w:rPr>
          <w:rFonts w:ascii="仿宋_GB2312" w:eastAsia="仿宋_GB2312" w:hAnsi="仿宋_GB2312" w:cs="仿宋_GB2312" w:hint="eastAsia"/>
          <w:sz w:val="28"/>
          <w:szCs w:val="28"/>
        </w:rPr>
        <w:t>权属证件</w:t>
      </w:r>
      <w:r w:rsidR="00496AA3">
        <w:rPr>
          <w:rFonts w:ascii="仿宋_GB2312" w:eastAsia="仿宋_GB2312" w:hAnsi="仿宋_GB2312" w:cs="仿宋_GB2312" w:hint="eastAsia"/>
          <w:sz w:val="28"/>
          <w:szCs w:val="28"/>
        </w:rPr>
        <w:t>》所示，该评估车辆类型为</w:t>
      </w:r>
      <w:bookmarkStart w:id="29" w:name="车辆类型6"/>
      <w:r w:rsidR="00496AA3">
        <w:rPr>
          <w:rFonts w:ascii="仿宋_GB2312" w:eastAsia="仿宋_GB2312" w:hAnsi="仿宋_GB2312" w:cs="仿宋_GB2312" w:hint="eastAsia"/>
          <w:sz w:val="28"/>
          <w:szCs w:val="28"/>
        </w:rPr>
        <w:t>重型半挂牵引车</w:t>
      </w:r>
      <w:bookmarkEnd w:id="29"/>
      <w:r w:rsidR="00496AA3">
        <w:rPr>
          <w:rFonts w:ascii="仿宋_GB2312" w:eastAsia="仿宋_GB2312" w:hAnsi="仿宋_GB2312" w:cs="仿宋_GB2312" w:hint="eastAsia"/>
          <w:sz w:val="28"/>
          <w:szCs w:val="28"/>
        </w:rPr>
        <w:t>，机动车号牌为</w:t>
      </w:r>
      <w:bookmarkStart w:id="30" w:name="车牌1"/>
      <w:r w:rsidR="00496AA3">
        <w:rPr>
          <w:rFonts w:ascii="仿宋_GB2312" w:eastAsia="仿宋_GB2312" w:hAnsi="仿宋_GB2312" w:cs="仿宋_GB2312" w:hint="eastAsia"/>
          <w:sz w:val="28"/>
          <w:szCs w:val="28"/>
        </w:rPr>
        <w:t>津</w:t>
      </w:r>
      <w:r w:rsidR="00496AA3">
        <w:rPr>
          <w:rFonts w:ascii="仿宋_GB2312" w:eastAsia="仿宋_GB2312" w:hAnsi="仿宋_GB2312" w:cs="仿宋_GB2312" w:hint="eastAsia"/>
          <w:sz w:val="28"/>
          <w:szCs w:val="28"/>
        </w:rPr>
        <w:t>AQ1958</w:t>
      </w:r>
      <w:bookmarkEnd w:id="30"/>
      <w:r w:rsidR="00496AA3">
        <w:rPr>
          <w:rFonts w:ascii="仿宋_GB2312" w:eastAsia="仿宋_GB2312" w:hAnsi="仿宋_GB2312" w:cs="仿宋_GB2312" w:hint="eastAsia"/>
          <w:sz w:val="28"/>
          <w:szCs w:val="28"/>
        </w:rPr>
        <w:t>，</w:t>
      </w:r>
      <w:r w:rsidR="00496AA3">
        <w:rPr>
          <w:rFonts w:ascii="仿宋_GB2312" w:eastAsia="仿宋_GB2312" w:hAnsi="仿宋_GB2312" w:cs="仿宋_GB2312" w:hint="eastAsia"/>
          <w:sz w:val="28"/>
          <w:szCs w:val="28"/>
        </w:rPr>
        <w:t>品牌型号为</w:t>
      </w:r>
      <w:bookmarkStart w:id="31" w:name="车型4"/>
      <w:r w:rsidR="00496AA3">
        <w:rPr>
          <w:rFonts w:ascii="仿宋_GB2312" w:eastAsia="仿宋_GB2312" w:hAnsi="仿宋_GB2312" w:cs="仿宋_GB2312" w:hint="eastAsia"/>
          <w:sz w:val="28"/>
          <w:szCs w:val="28"/>
        </w:rPr>
        <w:t>欧曼牌</w:t>
      </w:r>
      <w:r w:rsidR="00496AA3">
        <w:rPr>
          <w:rFonts w:ascii="仿宋_GB2312" w:eastAsia="仿宋_GB2312" w:hAnsi="仿宋_GB2312" w:cs="仿宋_GB2312" w:hint="eastAsia"/>
          <w:sz w:val="28"/>
          <w:szCs w:val="28"/>
        </w:rPr>
        <w:t>BJ4258SNFJB-7</w:t>
      </w:r>
      <w:bookmarkEnd w:id="31"/>
      <w:r w:rsidR="00496AA3">
        <w:rPr>
          <w:rFonts w:ascii="仿宋_GB2312" w:eastAsia="仿宋_GB2312" w:hAnsi="仿宋_GB2312" w:cs="仿宋_GB2312" w:hint="eastAsia"/>
          <w:sz w:val="28"/>
          <w:szCs w:val="28"/>
        </w:rPr>
        <w:t>，</w:t>
      </w:r>
      <w:r w:rsidR="00496AA3">
        <w:rPr>
          <w:rFonts w:ascii="仿宋_GB2312" w:eastAsia="仿宋_GB2312" w:hAnsi="仿宋_GB2312" w:cs="仿宋_GB2312" w:hint="eastAsia"/>
          <w:sz w:val="28"/>
          <w:szCs w:val="28"/>
        </w:rPr>
        <w:t>发动机号为</w:t>
      </w:r>
      <w:bookmarkStart w:id="32" w:name="发动机号"/>
      <w:r w:rsidR="00496AA3">
        <w:rPr>
          <w:rFonts w:ascii="仿宋_GB2312" w:eastAsia="仿宋_GB2312" w:hAnsi="仿宋_GB2312" w:cs="仿宋_GB2312" w:hint="eastAsia"/>
          <w:sz w:val="28"/>
          <w:szCs w:val="28"/>
        </w:rPr>
        <w:t>1G12S102597</w:t>
      </w:r>
      <w:bookmarkEnd w:id="32"/>
      <w:r w:rsidR="00496AA3">
        <w:rPr>
          <w:rFonts w:ascii="仿宋_GB2312" w:eastAsia="仿宋_GB2312" w:hAnsi="仿宋_GB2312" w:cs="仿宋_GB2312" w:hint="eastAsia"/>
          <w:sz w:val="28"/>
          <w:szCs w:val="28"/>
        </w:rPr>
        <w:t>，车辆识别代码为</w:t>
      </w:r>
      <w:bookmarkStart w:id="33" w:name="车辆识别代码"/>
      <w:r w:rsidR="00496AA3">
        <w:rPr>
          <w:rFonts w:ascii="仿宋_GB2312" w:eastAsia="仿宋_GB2312" w:hAnsi="仿宋_GB2312" w:cs="仿宋_GB2312" w:hint="eastAsia"/>
          <w:sz w:val="28"/>
          <w:szCs w:val="28"/>
        </w:rPr>
        <w:t>LRDS6PEB9CH513916</w:t>
      </w:r>
      <w:bookmarkEnd w:id="33"/>
      <w:r w:rsidR="00496AA3">
        <w:rPr>
          <w:rFonts w:ascii="仿宋_GB2312" w:eastAsia="仿宋_GB2312" w:hAnsi="仿宋_GB2312" w:cs="仿宋_GB2312" w:hint="eastAsia"/>
          <w:sz w:val="28"/>
          <w:szCs w:val="28"/>
        </w:rPr>
        <w:t>，注册登记日期</w:t>
      </w:r>
      <w:bookmarkStart w:id="34" w:name="注册登记日期"/>
      <w:r w:rsidR="00496AA3">
        <w:rPr>
          <w:rFonts w:ascii="仿宋_GB2312" w:eastAsia="仿宋_GB2312" w:hAnsi="仿宋_GB2312" w:cs="仿宋_GB2312" w:hint="eastAsia"/>
          <w:sz w:val="28"/>
          <w:szCs w:val="28"/>
        </w:rPr>
        <w:t>2012</w:t>
      </w:r>
      <w:r w:rsidR="00496AA3">
        <w:rPr>
          <w:rFonts w:ascii="仿宋_GB2312" w:eastAsia="仿宋_GB2312" w:hAnsi="仿宋_GB2312" w:cs="仿宋_GB2312" w:hint="eastAsia"/>
          <w:sz w:val="28"/>
          <w:szCs w:val="28"/>
        </w:rPr>
        <w:t>年</w:t>
      </w:r>
      <w:r w:rsidR="00496AA3">
        <w:rPr>
          <w:rFonts w:ascii="仿宋_GB2312" w:eastAsia="仿宋_GB2312" w:hAnsi="仿宋_GB2312" w:cs="仿宋_GB2312" w:hint="eastAsia"/>
          <w:sz w:val="28"/>
          <w:szCs w:val="28"/>
        </w:rPr>
        <w:t>11</w:t>
      </w:r>
      <w:r w:rsidR="00496AA3">
        <w:rPr>
          <w:rFonts w:ascii="仿宋_GB2312" w:eastAsia="仿宋_GB2312" w:hAnsi="仿宋_GB2312" w:cs="仿宋_GB2312" w:hint="eastAsia"/>
          <w:sz w:val="28"/>
          <w:szCs w:val="28"/>
        </w:rPr>
        <w:t>月</w:t>
      </w:r>
      <w:r w:rsidR="00496AA3">
        <w:rPr>
          <w:rFonts w:ascii="仿宋_GB2312" w:eastAsia="仿宋_GB2312" w:hAnsi="仿宋_GB2312" w:cs="仿宋_GB2312" w:hint="eastAsia"/>
          <w:sz w:val="28"/>
          <w:szCs w:val="28"/>
        </w:rPr>
        <w:t>14</w:t>
      </w:r>
      <w:r w:rsidR="00496AA3">
        <w:rPr>
          <w:rFonts w:ascii="仿宋_GB2312" w:eastAsia="仿宋_GB2312" w:hAnsi="仿宋_GB2312" w:cs="仿宋_GB2312" w:hint="eastAsia"/>
          <w:sz w:val="28"/>
          <w:szCs w:val="28"/>
        </w:rPr>
        <w:t>日</w:t>
      </w:r>
      <w:bookmarkEnd w:id="34"/>
      <w:r w:rsidR="00496AA3">
        <w:rPr>
          <w:rFonts w:ascii="仿宋_GB2312" w:eastAsia="仿宋_GB2312" w:hAnsi="仿宋_GB2312" w:cs="仿宋_GB2312" w:hint="eastAsia"/>
          <w:sz w:val="28"/>
          <w:szCs w:val="28"/>
        </w:rPr>
        <w:t>，截止</w:t>
      </w:r>
      <w:r w:rsidR="00496AA3" w:rsidRPr="003A16CE">
        <w:rPr>
          <w:rFonts w:ascii="仿宋_GB2312" w:eastAsia="仿宋_GB2312" w:hAnsi="仿宋_GB2312" w:cs="仿宋_GB2312" w:hint="eastAsia"/>
          <w:sz w:val="28"/>
          <w:szCs w:val="28"/>
        </w:rPr>
        <w:t>评估基准日</w:t>
      </w:r>
      <w:r w:rsidR="00496AA3">
        <w:rPr>
          <w:rFonts w:ascii="仿宋_GB2312" w:eastAsia="仿宋_GB2312" w:hAnsi="仿宋_GB2312" w:cs="仿宋_GB2312" w:hint="eastAsia"/>
          <w:sz w:val="28"/>
          <w:szCs w:val="28"/>
        </w:rPr>
        <w:t>，评估车辆已使用</w:t>
      </w:r>
      <w:bookmarkStart w:id="35" w:name="使用年限"/>
      <w:r w:rsidR="00496AA3">
        <w:rPr>
          <w:rFonts w:ascii="仿宋_GB2312" w:eastAsia="仿宋_GB2312" w:hAnsi="仿宋_GB2312" w:cs="仿宋_GB2312" w:hint="eastAsia"/>
          <w:sz w:val="28"/>
          <w:szCs w:val="28"/>
        </w:rPr>
        <w:t>80</w:t>
      </w:r>
      <w:r w:rsidR="00496AA3">
        <w:rPr>
          <w:rFonts w:ascii="仿宋_GB2312" w:eastAsia="仿宋_GB2312" w:hAnsi="仿宋_GB2312" w:cs="仿宋_GB2312" w:hint="eastAsia"/>
          <w:sz w:val="28"/>
          <w:szCs w:val="28"/>
        </w:rPr>
        <w:t>个月</w:t>
      </w:r>
      <w:bookmarkEnd w:id="35"/>
      <w:r w:rsidR="00496AA3">
        <w:rPr>
          <w:rFonts w:ascii="仿宋_GB2312" w:eastAsia="仿宋_GB2312" w:hAnsi="仿宋_GB2312" w:cs="仿宋_GB2312" w:hint="eastAsia"/>
          <w:sz w:val="28"/>
          <w:szCs w:val="28"/>
        </w:rPr>
        <w:t>。</w:t>
      </w:r>
    </w:p>
    <w:p w14:paraId="53408FB0" w14:textId="77777777" w:rsidR="00D91816" w:rsidRDefault="00496AA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w:t>
      </w:r>
      <w:r>
        <w:rPr>
          <w:rFonts w:ascii="仿宋_GB2312" w:eastAsia="仿宋_GB2312" w:hAnsi="仿宋_GB2312" w:cs="仿宋_GB2312" w:hint="eastAsia"/>
          <w:b/>
          <w:bCs/>
          <w:sz w:val="28"/>
          <w:szCs w:val="28"/>
        </w:rPr>
        <w:t>、评估车辆权属情况：</w:t>
      </w:r>
    </w:p>
    <w:p w14:paraId="6ED54341" w14:textId="77777777" w:rsidR="00D91816" w:rsidRDefault="00496AA3">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w:t>
      </w:r>
      <w:r>
        <w:rPr>
          <w:rFonts w:ascii="仿宋_GB2312" w:eastAsia="仿宋_GB2312" w:hAnsi="仿宋_GB2312" w:cs="仿宋_GB2312" w:hint="eastAsia"/>
          <w:sz w:val="28"/>
          <w:szCs w:val="28"/>
        </w:rPr>
        <w:t>》所示，评估车辆号牌为</w:t>
      </w:r>
      <w:bookmarkStart w:id="36" w:name="车牌2"/>
      <w:r>
        <w:rPr>
          <w:rFonts w:ascii="仿宋_GB2312" w:eastAsia="仿宋_GB2312" w:hAnsi="仿宋_GB2312" w:cs="仿宋_GB2312" w:hint="eastAsia"/>
          <w:sz w:val="28"/>
          <w:szCs w:val="28"/>
        </w:rPr>
        <w:t>津</w:t>
      </w:r>
      <w:r>
        <w:rPr>
          <w:rFonts w:ascii="仿宋_GB2312" w:eastAsia="仿宋_GB2312" w:hAnsi="仿宋_GB2312" w:cs="仿宋_GB2312" w:hint="eastAsia"/>
          <w:sz w:val="28"/>
          <w:szCs w:val="28"/>
        </w:rPr>
        <w:t>AQ1958</w:t>
      </w:r>
      <w:bookmarkEnd w:id="36"/>
      <w:r>
        <w:rPr>
          <w:rFonts w:ascii="仿宋_GB2312" w:eastAsia="仿宋_GB2312" w:hAnsi="仿宋_GB2312" w:cs="仿宋_GB2312" w:hint="eastAsia"/>
          <w:sz w:val="28"/>
          <w:szCs w:val="28"/>
        </w:rPr>
        <w:t>，机动车所有权人为</w:t>
      </w:r>
      <w:bookmarkStart w:id="37" w:name="机动车所有权人"/>
      <w:r>
        <w:rPr>
          <w:rFonts w:ascii="仿宋_GB2312" w:eastAsia="仿宋_GB2312" w:hAnsi="仿宋_GB2312" w:cs="仿宋_GB2312" w:hint="eastAsia"/>
          <w:sz w:val="28"/>
          <w:szCs w:val="28"/>
        </w:rPr>
        <w:t>天津宾辉建材销售有限公司</w:t>
      </w:r>
      <w:bookmarkEnd w:id="37"/>
      <w:r>
        <w:rPr>
          <w:rFonts w:ascii="仿宋_GB2312" w:eastAsia="仿宋_GB2312" w:hAnsi="仿宋_GB2312" w:cs="仿宋_GB2312" w:hint="eastAsia"/>
          <w:sz w:val="28"/>
          <w:szCs w:val="28"/>
        </w:rPr>
        <w:t>，车辆使用性质为</w:t>
      </w:r>
      <w:bookmarkStart w:id="38" w:name="车辆使用性质"/>
      <w:r>
        <w:rPr>
          <w:rFonts w:ascii="仿宋_GB2312" w:eastAsia="仿宋_GB2312" w:hAnsi="仿宋_GB2312" w:cs="仿宋_GB2312" w:hint="eastAsia"/>
          <w:sz w:val="28"/>
          <w:szCs w:val="28"/>
        </w:rPr>
        <w:t>货运</w:t>
      </w:r>
      <w:bookmarkEnd w:id="38"/>
      <w:r>
        <w:rPr>
          <w:rFonts w:ascii="仿宋_GB2312" w:eastAsia="仿宋_GB2312" w:hAnsi="仿宋_GB2312" w:cs="仿宋_GB2312" w:hint="eastAsia"/>
          <w:sz w:val="28"/>
          <w:szCs w:val="28"/>
        </w:rPr>
        <w:t>。</w:t>
      </w:r>
    </w:p>
    <w:p w14:paraId="0681F92C" w14:textId="77777777" w:rsidR="00D91816" w:rsidRDefault="00496AA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14:paraId="4340B778" w14:textId="7D0F70B9" w:rsidR="00D91816" w:rsidRPr="00A6634B" w:rsidRDefault="00496AA3">
      <w:pPr>
        <w:rPr>
          <w:rFonts w:ascii="仿宋_GB2312" w:eastAsia="仿宋_GB2312" w:hAnsi="仿宋_GB2312" w:cs="仿宋_GB2312"/>
          <w:sz w:val="28"/>
          <w:szCs w:val="28"/>
        </w:rPr>
      </w:pPr>
      <w:bookmarkStart w:id="39" w:name="评估目的1"/>
      <w:r w:rsidRPr="00A6634B">
        <w:rPr>
          <w:sz w:val="28"/>
          <w:szCs w:val="28"/>
        </w:rPr>
        <w:t>为评估对象的损失提供参考依据</w:t>
      </w:r>
      <w:bookmarkEnd w:id="39"/>
      <w:r w:rsidR="00DD611A" w:rsidRPr="00A6634B">
        <w:rPr>
          <w:noProof/>
          <w:sz w:val="28"/>
          <w:szCs w:val="28"/>
        </w:rPr>
        <mc:AlternateContent>
          <mc:Choice Requires="wps">
            <w:drawing>
              <wp:anchor distT="0" distB="0" distL="114300" distR="114300" simplePos="0" relativeHeight="251663360" behindDoc="1" locked="0" layoutInCell="1" allowOverlap="1" wp14:anchorId="1D2339E8" wp14:editId="66D7BA35">
                <wp:simplePos x="0" y="0"/>
                <wp:positionH relativeFrom="margin">
                  <wp:posOffset>3130550</wp:posOffset>
                </wp:positionH>
                <wp:positionV relativeFrom="margin">
                  <wp:posOffset>5854700</wp:posOffset>
                </wp:positionV>
                <wp:extent cx="1962785" cy="647700"/>
                <wp:effectExtent l="6350" t="6350" r="2540" b="3175"/>
                <wp:wrapNone/>
                <wp:docPr id="13" name="WordArt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D141B44" w14:textId="77777777" w:rsidR="00DD611A" w:rsidRDefault="00DD611A" w:rsidP="00DD611A">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D2339E8" id="WordArt 12" o:spid="_x0000_s1036" type="#_x0000_t202" style="position:absolute;left:0;text-align:left;margin-left:246.5pt;margin-top:461pt;width:154.55pt;height:51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" filled="f" stroked="f">
                <v:stroke joinstyle="round"/>
                <o:lock v:ext="edit" aspectratio="t" shapetype="t"/>
                <v:textbox style="mso-fit-shape-to-text:t">
                  <w:txbxContent>
                    <w:p w14:paraId="4D141B44" w14:textId="77777777" w:rsidR="00DD611A" w:rsidRDefault="00DD611A" w:rsidP="00DD611A">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14:paraId="24CB500F" w14:textId="77777777" w:rsidR="00D91816" w:rsidRPr="00CD782A" w:rsidRDefault="00496AA3">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Pr>
          <w:rFonts w:ascii="仿宋_GB2312" w:eastAsia="仿宋_GB2312" w:hAnsi="仿宋_GB2312" w:cs="仿宋_GB2312" w:hint="eastAsia"/>
          <w:b/>
          <w:bCs/>
          <w:sz w:val="28"/>
          <w:szCs w:val="28"/>
        </w:rPr>
        <w:t>：</w:t>
      </w:r>
    </w:p>
    <w:p w14:paraId="26CB24A5" w14:textId="77777777" w:rsidR="00D91816" w:rsidRPr="00307D5B" w:rsidRDefault="00496AA3">
      <w:pPr>
        <w:rPr>
          <w:rFonts w:ascii="宋体" w:hAnsi="宋体" w:cs="仿宋_GB2312"/>
          <w:b/>
          <w:color w:val="FF0000"/>
          <w:sz w:val="28"/>
          <w:szCs w:val="28"/>
        </w:rPr>
      </w:pPr>
      <w:bookmarkStart w:id="40" w:name="事故发生时间3"/>
      <w:bookmarkStart w:id="41" w:name="评估时间4"/>
      <w:r w:rsidRPr="00307D5B">
        <w:rPr>
          <w:rFonts w:ascii="宋体" w:hAnsi="宋体" w:cs="仿宋_GB2312"/>
          <w:b/>
          <w:color w:val="FF0000"/>
          <w:sz w:val="28"/>
          <w:szCs w:val="28"/>
        </w:rPr>
        <w:t>2019</w:t>
      </w:r>
      <w:r w:rsidRPr="00307D5B">
        <w:rPr>
          <w:rFonts w:ascii="宋体" w:hAnsi="宋体" w:cs="仿宋_GB2312"/>
          <w:b/>
          <w:color w:val="FF0000"/>
          <w:sz w:val="28"/>
          <w:szCs w:val="28"/>
        </w:rPr>
        <w:t>年</w:t>
      </w:r>
      <w:r w:rsidRPr="00307D5B">
        <w:rPr>
          <w:rFonts w:ascii="宋体" w:hAnsi="宋体" w:cs="仿宋_GB2312"/>
          <w:b/>
          <w:color w:val="FF0000"/>
          <w:sz w:val="28"/>
          <w:szCs w:val="28"/>
        </w:rPr>
        <w:t>08</w:t>
      </w:r>
      <w:r w:rsidRPr="00307D5B">
        <w:rPr>
          <w:rFonts w:ascii="宋体" w:hAnsi="宋体" w:cs="仿宋_GB2312"/>
          <w:b/>
          <w:color w:val="FF0000"/>
          <w:sz w:val="28"/>
          <w:szCs w:val="28"/>
        </w:rPr>
        <w:t>月</w:t>
      </w:r>
      <w:r w:rsidRPr="00307D5B">
        <w:rPr>
          <w:rFonts w:ascii="宋体" w:hAnsi="宋体" w:cs="仿宋_GB2312"/>
          <w:b/>
          <w:color w:val="FF0000"/>
          <w:sz w:val="28"/>
          <w:szCs w:val="28"/>
        </w:rPr>
        <w:t>21</w:t>
      </w:r>
      <w:r w:rsidRPr="00307D5B">
        <w:rPr>
          <w:rFonts w:ascii="宋体" w:hAnsi="宋体" w:cs="仿宋_GB2312"/>
          <w:b/>
          <w:color w:val="FF0000"/>
          <w:sz w:val="28"/>
          <w:szCs w:val="28"/>
        </w:rPr>
        <w:t>日</w:t>
      </w:r>
      <w:bookmarkEnd w:id="40"/>
      <w:bookmarkEnd w:id="41"/>
    </w:p>
    <w:p w14:paraId="5A499592" w14:textId="77777777" w:rsidR="00D91816" w:rsidRDefault="00496AA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14:paraId="53FBF4C1" w14:textId="77777777" w:rsidR="002B65BB" w:rsidRPr="002B65BB" w:rsidRDefault="00496AA3">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w:t>
      </w:r>
      <w:r>
        <w:rPr>
          <w:rFonts w:ascii="仿宋_GB2312" w:eastAsia="仿宋_GB2312" w:hAnsi="仿宋_GB2312" w:cs="仿宋_GB2312" w:hint="eastAsia"/>
          <w:bCs/>
          <w:sz w:val="28"/>
          <w:szCs w:val="28"/>
        </w:rPr>
        <w:lastRenderedPageBreak/>
        <w:t>需等材料费、工时费等相关费用之和。（</w:t>
      </w:r>
      <w:r>
        <w:rPr>
          <w:rFonts w:ascii="仿宋_GB2312" w:eastAsia="仿宋_GB2312" w:hAnsi="仿宋_GB2312" w:cs="仿宋_GB2312" w:hint="eastAsia"/>
          <w:bCs/>
          <w:sz w:val="28"/>
          <w:szCs w:val="28"/>
        </w:rPr>
        <w:t>维修后可正常使用</w:t>
      </w:r>
      <w:r>
        <w:rPr>
          <w:rFonts w:ascii="仿宋_GB2312" w:eastAsia="仿宋_GB2312" w:hAnsi="仿宋_GB2312" w:cs="仿宋_GB2312" w:hint="eastAsia"/>
          <w:bCs/>
          <w:sz w:val="28"/>
          <w:szCs w:val="28"/>
        </w:rPr>
        <w:t>）</w:t>
      </w:r>
    </w:p>
    <w:p w14:paraId="03E96D7A" w14:textId="77777777" w:rsidR="00D91816" w:rsidRDefault="00496AA3">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14:paraId="2D19A13C" w14:textId="77777777" w:rsidR="00F34417" w:rsidRPr="00F34417" w:rsidRDefault="00496AA3"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14:paraId="4B4B5250" w14:textId="77777777" w:rsidR="00F34417" w:rsidRPr="00F34417" w:rsidRDefault="00496AA3" w:rsidP="00F34417">
      <w:pPr>
        <w:ind w:firstLine="420"/>
        <w:rPr>
          <w:rFonts w:ascii="仿宋" w:eastAsia="仿宋" w:hAnsi="仿宋"/>
          <w:sz w:val="28"/>
          <w:szCs w:val="28"/>
        </w:rPr>
      </w:pPr>
      <w:r w:rsidRPr="00F34417">
        <w:rPr>
          <w:rFonts w:ascii="仿宋" w:eastAsia="仿宋" w:hAnsi="仿宋" w:hint="eastAsia"/>
          <w:sz w:val="28"/>
          <w:szCs w:val="28"/>
        </w:rPr>
        <w:t xml:space="preserve"> 1</w:t>
      </w:r>
      <w:r w:rsidRPr="00F34417">
        <w:rPr>
          <w:rFonts w:ascii="仿宋" w:eastAsia="仿宋" w:hAnsi="仿宋" w:hint="eastAsia"/>
          <w:sz w:val="28"/>
          <w:szCs w:val="28"/>
        </w:rPr>
        <w:t>．《</w:t>
      </w:r>
      <w:r>
        <w:rPr>
          <w:rFonts w:ascii="仿宋" w:eastAsia="仿宋" w:hAnsi="仿宋" w:hint="eastAsia"/>
          <w:sz w:val="28"/>
          <w:szCs w:val="28"/>
        </w:rPr>
        <w:t>中华人民共和国资产评估法》主席令第四十六号；</w:t>
      </w:r>
    </w:p>
    <w:p w14:paraId="23A1A6E6" w14:textId="77777777" w:rsidR="00F34417" w:rsidRPr="00F34417" w:rsidRDefault="00496AA3" w:rsidP="00F34417">
      <w:pPr>
        <w:ind w:firstLine="420"/>
        <w:rPr>
          <w:rFonts w:ascii="仿宋" w:eastAsia="仿宋" w:hAnsi="仿宋"/>
          <w:sz w:val="28"/>
          <w:szCs w:val="28"/>
        </w:rPr>
      </w:pPr>
      <w:r w:rsidRPr="00F34417">
        <w:rPr>
          <w:rFonts w:ascii="仿宋" w:eastAsia="仿宋" w:hAnsi="仿宋" w:hint="eastAsia"/>
          <w:sz w:val="28"/>
          <w:szCs w:val="28"/>
        </w:rPr>
        <w:t xml:space="preserve"> 2</w:t>
      </w:r>
      <w:r w:rsidRPr="00F34417">
        <w:rPr>
          <w:rFonts w:ascii="仿宋" w:eastAsia="仿宋" w:hAnsi="仿宋" w:hint="eastAsia"/>
          <w:sz w:val="28"/>
          <w:szCs w:val="28"/>
        </w:rPr>
        <w:t>．《</w:t>
      </w:r>
      <w:r>
        <w:rPr>
          <w:rFonts w:ascii="仿宋" w:eastAsia="仿宋" w:hAnsi="仿宋" w:hint="eastAsia"/>
          <w:sz w:val="28"/>
          <w:szCs w:val="28"/>
        </w:rPr>
        <w:t>中华人民共和国价格法</w:t>
      </w:r>
      <w:r w:rsidRPr="00F34417">
        <w:rPr>
          <w:rFonts w:ascii="仿宋" w:eastAsia="仿宋" w:hAnsi="仿宋" w:hint="eastAsia"/>
          <w:sz w:val="28"/>
          <w:szCs w:val="28"/>
        </w:rPr>
        <w:t>》；</w:t>
      </w:r>
    </w:p>
    <w:p w14:paraId="0B8C853F" w14:textId="77777777" w:rsidR="00F34417" w:rsidRPr="00F34417" w:rsidRDefault="00496AA3"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14:paraId="28E08480" w14:textId="77777777" w:rsidR="00F34417" w:rsidRDefault="00496AA3" w:rsidP="00F34417">
      <w:pPr>
        <w:ind w:firstLine="560"/>
        <w:rPr>
          <w:rFonts w:ascii="仿宋" w:eastAsia="仿宋" w:hAnsi="仿宋"/>
          <w:sz w:val="28"/>
          <w:szCs w:val="28"/>
        </w:rPr>
      </w:pPr>
      <w:r w:rsidRPr="00F34417">
        <w:rPr>
          <w:rFonts w:ascii="仿宋" w:eastAsia="仿宋" w:hAnsi="仿宋" w:hint="eastAsia"/>
          <w:sz w:val="28"/>
          <w:szCs w:val="28"/>
        </w:rPr>
        <w:t>4</w:t>
      </w:r>
      <w:r w:rsidRPr="00F34417">
        <w:rPr>
          <w:rFonts w:ascii="仿宋" w:eastAsia="仿宋" w:hAnsi="仿宋" w:hint="eastAsia"/>
          <w:sz w:val="28"/>
          <w:szCs w:val="28"/>
        </w:rPr>
        <w:t>．</w:t>
      </w:r>
      <w:r>
        <w:rPr>
          <w:rFonts w:ascii="仿宋" w:eastAsia="仿宋" w:hAnsi="仿宋" w:hint="eastAsia"/>
          <w:sz w:val="28"/>
          <w:szCs w:val="28"/>
        </w:rPr>
        <w:t>《价格鉴定行为规范（</w:t>
      </w:r>
      <w:r>
        <w:rPr>
          <w:rFonts w:ascii="仿宋" w:eastAsia="仿宋" w:hAnsi="仿宋" w:hint="eastAsia"/>
          <w:sz w:val="28"/>
          <w:szCs w:val="28"/>
        </w:rPr>
        <w:t>2010</w:t>
      </w:r>
      <w:r>
        <w:rPr>
          <w:rFonts w:ascii="仿宋" w:eastAsia="仿宋" w:hAnsi="仿宋" w:hint="eastAsia"/>
          <w:sz w:val="28"/>
          <w:szCs w:val="28"/>
        </w:rPr>
        <w:t>版）》</w:t>
      </w:r>
      <w:r w:rsidRPr="00F34417">
        <w:rPr>
          <w:rFonts w:ascii="仿宋" w:eastAsia="仿宋" w:hAnsi="仿宋" w:hint="eastAsia"/>
          <w:sz w:val="28"/>
          <w:szCs w:val="28"/>
        </w:rPr>
        <w:t>；</w:t>
      </w:r>
    </w:p>
    <w:p w14:paraId="4847E855" w14:textId="77777777" w:rsidR="00845BD2" w:rsidRPr="00845BD2" w:rsidRDefault="00496AA3"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14:paraId="09A8E9D0" w14:textId="77777777" w:rsidR="00F34417" w:rsidRDefault="00496AA3" w:rsidP="00F34417">
      <w:pPr>
        <w:ind w:firstLine="560"/>
        <w:rPr>
          <w:rFonts w:ascii="仿宋" w:eastAsia="仿宋" w:hAnsi="仿宋"/>
          <w:sz w:val="28"/>
          <w:szCs w:val="28"/>
        </w:rPr>
      </w:pPr>
      <w:r>
        <w:rPr>
          <w:rFonts w:ascii="仿宋" w:eastAsia="仿宋" w:hAnsi="仿宋" w:hint="eastAsia"/>
          <w:sz w:val="28"/>
          <w:szCs w:val="28"/>
        </w:rPr>
        <w:t>6</w:t>
      </w:r>
      <w:r>
        <w:rPr>
          <w:rFonts w:ascii="仿宋" w:eastAsia="仿宋" w:hAnsi="仿宋" w:hint="eastAsia"/>
          <w:sz w:val="28"/>
          <w:szCs w:val="28"/>
        </w:rPr>
        <w:t>．《机动车登记规定》公安部令第</w:t>
      </w:r>
      <w:r>
        <w:rPr>
          <w:rFonts w:ascii="仿宋" w:eastAsia="仿宋" w:hAnsi="仿宋" w:hint="eastAsia"/>
          <w:sz w:val="28"/>
          <w:szCs w:val="28"/>
        </w:rPr>
        <w:t>124</w:t>
      </w:r>
      <w:r>
        <w:rPr>
          <w:rFonts w:ascii="仿宋" w:eastAsia="仿宋" w:hAnsi="仿宋" w:hint="eastAsia"/>
          <w:sz w:val="28"/>
          <w:szCs w:val="28"/>
        </w:rPr>
        <w:t>号；</w:t>
      </w:r>
    </w:p>
    <w:p w14:paraId="301E7760" w14:textId="77777777" w:rsidR="00F475DD" w:rsidRDefault="00496AA3" w:rsidP="00F34417">
      <w:pPr>
        <w:ind w:firstLine="560"/>
        <w:rPr>
          <w:rFonts w:ascii="仿宋" w:eastAsia="仿宋" w:hAnsi="仿宋"/>
          <w:sz w:val="28"/>
          <w:szCs w:val="28"/>
        </w:rPr>
      </w:pPr>
      <w:r>
        <w:rPr>
          <w:rFonts w:ascii="仿宋" w:eastAsia="仿宋" w:hAnsi="仿宋" w:hint="eastAsia"/>
          <w:sz w:val="28"/>
          <w:szCs w:val="28"/>
        </w:rPr>
        <w:t>7.</w:t>
      </w:r>
      <w:r>
        <w:rPr>
          <w:rFonts w:ascii="仿宋" w:eastAsia="仿宋" w:hAnsi="仿宋" w:hint="eastAsia"/>
          <w:sz w:val="28"/>
          <w:szCs w:val="28"/>
        </w:rPr>
        <w:t>《二手车鉴定评估技术规范》</w:t>
      </w:r>
      <w:r>
        <w:rPr>
          <w:rFonts w:ascii="仿宋" w:eastAsia="仿宋" w:hAnsi="仿宋" w:hint="eastAsia"/>
          <w:sz w:val="28"/>
          <w:szCs w:val="28"/>
        </w:rPr>
        <w:t>GB/T30323-2013</w:t>
      </w:r>
    </w:p>
    <w:p w14:paraId="1BD67B2A" w14:textId="77777777" w:rsidR="00212FBF" w:rsidRDefault="00496AA3" w:rsidP="00F34417">
      <w:pPr>
        <w:ind w:firstLine="560"/>
        <w:rPr>
          <w:rFonts w:ascii="仿宋" w:eastAsia="仿宋" w:hAnsi="仿宋"/>
          <w:sz w:val="28"/>
          <w:szCs w:val="28"/>
        </w:rPr>
      </w:pPr>
      <w:r>
        <w:rPr>
          <w:rFonts w:ascii="仿宋" w:eastAsia="仿宋" w:hAnsi="仿宋" w:hint="eastAsia"/>
          <w:sz w:val="28"/>
          <w:szCs w:val="28"/>
        </w:rPr>
        <w:t>8.</w:t>
      </w:r>
      <w:r>
        <w:rPr>
          <w:rFonts w:ascii="仿宋" w:eastAsia="仿宋" w:hAnsi="仿宋" w:hint="eastAsia"/>
          <w:sz w:val="28"/>
          <w:szCs w:val="28"/>
        </w:rPr>
        <w:t>《机动车运行安全技术条件》</w:t>
      </w:r>
      <w:r>
        <w:rPr>
          <w:rFonts w:ascii="仿宋" w:eastAsia="仿宋" w:hAnsi="仿宋" w:hint="eastAsia"/>
          <w:sz w:val="28"/>
          <w:szCs w:val="28"/>
        </w:rPr>
        <w:t>GB7258-2017;</w:t>
      </w:r>
    </w:p>
    <w:p w14:paraId="0E3FB335" w14:textId="77777777" w:rsidR="00212FBF" w:rsidRDefault="00496AA3" w:rsidP="00F34417">
      <w:pPr>
        <w:ind w:firstLine="560"/>
        <w:rPr>
          <w:rFonts w:ascii="仿宋" w:eastAsia="仿宋" w:hAnsi="仿宋"/>
          <w:sz w:val="28"/>
          <w:szCs w:val="28"/>
        </w:rPr>
      </w:pPr>
      <w:r>
        <w:rPr>
          <w:rFonts w:ascii="仿宋" w:eastAsia="仿宋" w:hAnsi="仿宋" w:hint="eastAsia"/>
          <w:sz w:val="28"/>
          <w:szCs w:val="28"/>
        </w:rPr>
        <w:t>9</w:t>
      </w:r>
      <w:r>
        <w:rPr>
          <w:rFonts w:ascii="仿宋" w:eastAsia="仿宋" w:hAnsi="仿宋" w:hint="eastAsia"/>
          <w:sz w:val="28"/>
          <w:szCs w:val="28"/>
        </w:rPr>
        <w:t>.</w:t>
      </w:r>
      <w:r>
        <w:rPr>
          <w:rFonts w:ascii="仿宋" w:eastAsia="仿宋" w:hAnsi="仿宋" w:hint="eastAsia"/>
          <w:sz w:val="28"/>
          <w:szCs w:val="28"/>
        </w:rPr>
        <w:t>《交通事故车辆安全技术检验鉴定》</w:t>
      </w:r>
      <w:r>
        <w:rPr>
          <w:rFonts w:ascii="仿宋" w:eastAsia="仿宋" w:hAnsi="仿宋" w:hint="eastAsia"/>
          <w:sz w:val="28"/>
          <w:szCs w:val="28"/>
        </w:rPr>
        <w:t>GA/T642-2006;</w:t>
      </w:r>
    </w:p>
    <w:p w14:paraId="3CCAAD87" w14:textId="77777777" w:rsidR="00212FBF" w:rsidRDefault="00496AA3" w:rsidP="00F34417">
      <w:pPr>
        <w:ind w:firstLine="560"/>
        <w:rPr>
          <w:rFonts w:ascii="仿宋" w:eastAsia="仿宋" w:hAnsi="仿宋"/>
          <w:sz w:val="28"/>
          <w:szCs w:val="28"/>
        </w:rPr>
      </w:pPr>
      <w:r>
        <w:rPr>
          <w:rFonts w:ascii="仿宋" w:eastAsia="仿宋" w:hAnsi="仿宋" w:hint="eastAsia"/>
          <w:sz w:val="28"/>
          <w:szCs w:val="28"/>
        </w:rPr>
        <w:t>10.</w:t>
      </w:r>
      <w:r>
        <w:rPr>
          <w:rFonts w:ascii="仿宋" w:eastAsia="仿宋" w:hAnsi="仿宋" w:hint="eastAsia"/>
          <w:sz w:val="28"/>
          <w:szCs w:val="28"/>
        </w:rPr>
        <w:t>《事故汽车修复技术规范》</w:t>
      </w:r>
      <w:r>
        <w:rPr>
          <w:rFonts w:ascii="仿宋" w:eastAsia="仿宋" w:hAnsi="仿宋" w:hint="eastAsia"/>
          <w:sz w:val="28"/>
          <w:szCs w:val="28"/>
        </w:rPr>
        <w:t>JT/T795-2011;</w:t>
      </w:r>
    </w:p>
    <w:p w14:paraId="466FF380" w14:textId="77777777" w:rsidR="00212FBF" w:rsidRDefault="00496AA3" w:rsidP="00F34417">
      <w:pPr>
        <w:ind w:firstLine="560"/>
        <w:rPr>
          <w:rFonts w:ascii="仿宋" w:eastAsia="仿宋" w:hAnsi="仿宋"/>
          <w:sz w:val="28"/>
          <w:szCs w:val="28"/>
        </w:rPr>
      </w:pPr>
      <w:r>
        <w:rPr>
          <w:rFonts w:ascii="仿宋" w:eastAsia="仿宋" w:hAnsi="仿宋" w:hint="eastAsia"/>
          <w:sz w:val="28"/>
          <w:szCs w:val="28"/>
        </w:rPr>
        <w:t>11.</w:t>
      </w:r>
      <w:r>
        <w:rPr>
          <w:rFonts w:ascii="仿宋" w:eastAsia="仿宋" w:hAnsi="仿宋" w:hint="eastAsia"/>
          <w:sz w:val="28"/>
          <w:szCs w:val="28"/>
        </w:rPr>
        <w:t>《天津市汽车维修工时定额》；</w:t>
      </w:r>
    </w:p>
    <w:p w14:paraId="4FDD5F13" w14:textId="77777777" w:rsidR="00212FBF" w:rsidRDefault="00496AA3" w:rsidP="00F34417">
      <w:pPr>
        <w:ind w:firstLine="560"/>
        <w:rPr>
          <w:rFonts w:ascii="仿宋" w:eastAsia="仿宋" w:hAnsi="仿宋"/>
          <w:sz w:val="28"/>
          <w:szCs w:val="28"/>
        </w:rPr>
      </w:pPr>
      <w:r>
        <w:rPr>
          <w:rFonts w:ascii="仿宋" w:eastAsia="仿宋" w:hAnsi="仿宋" w:hint="eastAsia"/>
          <w:sz w:val="28"/>
          <w:szCs w:val="28"/>
        </w:rPr>
        <w:t>12.</w:t>
      </w:r>
      <w:r>
        <w:rPr>
          <w:rFonts w:ascii="仿宋" w:eastAsia="仿宋" w:hAnsi="仿宋" w:hint="eastAsia"/>
          <w:sz w:val="28"/>
          <w:szCs w:val="28"/>
        </w:rPr>
        <w:t>《天津市事故车辆修复工时定额标准》；</w:t>
      </w:r>
    </w:p>
    <w:p w14:paraId="7A95331E" w14:textId="77777777" w:rsidR="00212FBF" w:rsidRPr="00212FBF" w:rsidRDefault="00496AA3" w:rsidP="00F34417">
      <w:pPr>
        <w:ind w:firstLine="560"/>
        <w:rPr>
          <w:rFonts w:ascii="仿宋" w:eastAsia="仿宋" w:hAnsi="仿宋"/>
          <w:sz w:val="28"/>
          <w:szCs w:val="28"/>
        </w:rPr>
      </w:pPr>
      <w:r>
        <w:rPr>
          <w:rFonts w:ascii="仿宋" w:eastAsia="仿宋" w:hAnsi="仿宋" w:hint="eastAsia"/>
          <w:sz w:val="28"/>
          <w:szCs w:val="28"/>
        </w:rPr>
        <w:t>13.</w:t>
      </w:r>
      <w:r>
        <w:rPr>
          <w:rFonts w:ascii="仿宋" w:eastAsia="仿宋" w:hAnsi="仿宋" w:hint="eastAsia"/>
          <w:sz w:val="28"/>
          <w:szCs w:val="28"/>
        </w:rPr>
        <w:t>其他相关法律、法规及政策文件。</w:t>
      </w:r>
    </w:p>
    <w:p w14:paraId="48D6F039" w14:textId="70AE6684" w:rsidR="00D91816" w:rsidRDefault="00DD611A" w:rsidP="00F34417">
      <w:pPr>
        <w:rPr>
          <w:rFonts w:ascii="仿宋_GB2312" w:eastAsia="仿宋_GB2312" w:hAnsi="仿宋_GB2312" w:cs="仿宋_GB2312"/>
          <w:b/>
          <w:bCs/>
          <w:sz w:val="28"/>
          <w:szCs w:val="28"/>
        </w:rPr>
      </w:pPr>
      <w:r>
        <w:rPr>
          <w:noProof/>
          <w:sz w:val="18"/>
        </w:rPr>
        <mc:AlternateContent>
          <mc:Choice Requires="wps">
            <w:drawing>
              <wp:anchor distT="0" distB="0" distL="114300" distR="114300" simplePos="0" relativeHeight="251662336" behindDoc="1" locked="0" layoutInCell="1" allowOverlap="1" wp14:anchorId="6B713333" wp14:editId="21A922F2">
                <wp:simplePos x="0" y="0"/>
                <wp:positionH relativeFrom="margin">
                  <wp:posOffset>1911350</wp:posOffset>
                </wp:positionH>
                <wp:positionV relativeFrom="margin">
                  <wp:posOffset>2930525</wp:posOffset>
                </wp:positionV>
                <wp:extent cx="1962785" cy="647700"/>
                <wp:effectExtent l="6350" t="6350" r="2540" b="3175"/>
                <wp:wrapNone/>
                <wp:docPr id="12" name="WordArt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18AC46C" w14:textId="77777777" w:rsidR="00DD611A" w:rsidRDefault="00DD611A" w:rsidP="00DD611A">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B713333" id="WordArt 13" o:spid="_x0000_s1037" type="#_x0000_t202" style="position:absolute;left:0;text-align:left;margin-left:150.5pt;margin-top:230.75pt;width:154.55pt;height:51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" filled="f" stroked="f">
                <v:stroke joinstyle="round"/>
                <o:lock v:ext="edit" aspectratio="t" shapetype="t"/>
                <v:textbox style="mso-fit-shape-to-text:t">
                  <w:txbxContent>
                    <w:p w14:paraId="418AC46C" w14:textId="77777777" w:rsidR="00DD611A" w:rsidRDefault="00DD611A" w:rsidP="00DD611A">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496AA3">
        <w:rPr>
          <w:rFonts w:ascii="仿宋_GB2312" w:eastAsia="仿宋_GB2312" w:hAnsi="仿宋_GB2312" w:cs="仿宋_GB2312" w:hint="eastAsia"/>
          <w:b/>
          <w:bCs/>
          <w:sz w:val="28"/>
          <w:szCs w:val="28"/>
        </w:rPr>
        <w:t xml:space="preserve">   </w:t>
      </w:r>
      <w:r w:rsidR="00496AA3">
        <w:rPr>
          <w:rFonts w:ascii="仿宋_GB2312" w:eastAsia="仿宋_GB2312" w:hAnsi="仿宋_GB2312" w:cs="仿宋_GB2312" w:hint="eastAsia"/>
          <w:b/>
          <w:bCs/>
          <w:sz w:val="28"/>
          <w:szCs w:val="28"/>
        </w:rPr>
        <w:t>（二）委托</w:t>
      </w:r>
      <w:r w:rsidR="00496AA3">
        <w:rPr>
          <w:rFonts w:ascii="仿宋_GB2312" w:eastAsia="仿宋_GB2312" w:hAnsi="仿宋_GB2312" w:cs="仿宋_GB2312" w:hint="eastAsia"/>
          <w:b/>
          <w:bCs/>
          <w:sz w:val="28"/>
          <w:szCs w:val="28"/>
        </w:rPr>
        <w:t>方提供的有关资料：</w:t>
      </w:r>
      <w:r>
        <w:rPr>
          <w:noProof/>
          <w:sz w:val="18"/>
        </w:rPr>
        <mc:AlternateContent>
          <mc:Choice Requires="wps">
            <w:drawing>
              <wp:anchor distT="0" distB="0" distL="114300" distR="114300" simplePos="0" relativeHeight="251661312" behindDoc="1" locked="0" layoutInCell="1" allowOverlap="1" wp14:anchorId="70C61506" wp14:editId="47BB1C08">
                <wp:simplePos x="0" y="0"/>
                <wp:positionH relativeFrom="margin">
                  <wp:posOffset>3130550</wp:posOffset>
                </wp:positionH>
                <wp:positionV relativeFrom="margin">
                  <wp:posOffset>5854700</wp:posOffset>
                </wp:positionV>
                <wp:extent cx="1962785" cy="647700"/>
                <wp:effectExtent l="6350" t="6350" r="2540" b="3175"/>
                <wp:wrapNone/>
                <wp:docPr id="11" name="WordArt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2544FD6" w14:textId="77777777" w:rsidR="00DD611A" w:rsidRDefault="00DD611A" w:rsidP="00DD611A">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0C61506" id="WordArt 14" o:spid="_x0000_s1038" type="#_x0000_t202" style="position:absolute;left:0;text-align:left;margin-left:246.5pt;margin-top:461pt;width:154.55pt;height:51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" filled="f" stroked="f">
                <v:stroke joinstyle="round"/>
                <o:lock v:ext="edit" aspectratio="t" shapetype="t"/>
                <v:textbox style="mso-fit-shape-to-text:t">
                  <w:txbxContent>
                    <w:p w14:paraId="12544FD6" w14:textId="77777777" w:rsidR="00DD611A" w:rsidRDefault="00DD611A" w:rsidP="00DD611A">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14:paraId="78CA8AF4" w14:textId="77777777" w:rsidR="00D91816" w:rsidRDefault="00496AA3">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14:paraId="0D41A117" w14:textId="6D17322B" w:rsidR="00D91816" w:rsidRDefault="00496AA3">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w:t>
      </w:r>
      <w:r w:rsidR="00A6634B">
        <w:rPr>
          <w:rFonts w:ascii="仿宋_GB2312" w:eastAsia="仿宋_GB2312" w:hAnsi="仿宋_GB2312" w:cs="仿宋_GB2312" w:hint="eastAsia"/>
          <w:sz w:val="28"/>
          <w:szCs w:val="28"/>
        </w:rPr>
        <w:t>诉前鉴定申请书</w:t>
      </w:r>
      <w:r>
        <w:rPr>
          <w:rFonts w:ascii="仿宋_GB2312" w:eastAsia="仿宋_GB2312" w:hAnsi="仿宋_GB2312" w:cs="仿宋_GB2312" w:hint="eastAsia"/>
          <w:sz w:val="28"/>
          <w:szCs w:val="28"/>
        </w:rPr>
        <w:t>》（复印件）；</w:t>
      </w:r>
    </w:p>
    <w:p w14:paraId="29CD98F1" w14:textId="3FDFF7AE" w:rsidR="00D91816" w:rsidRDefault="00496AA3" w:rsidP="00A6634B">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w:t>
      </w:r>
      <w:r w:rsidR="00A6634B">
        <w:rPr>
          <w:rFonts w:ascii="仿宋_GB2312" w:eastAsia="仿宋_GB2312" w:hAnsi="仿宋_GB2312" w:cs="仿宋_GB2312" w:hint="eastAsia"/>
          <w:sz w:val="28"/>
          <w:szCs w:val="28"/>
        </w:rPr>
        <w:t>诉状</w:t>
      </w:r>
      <w:r>
        <w:rPr>
          <w:rFonts w:ascii="仿宋_GB2312" w:eastAsia="仿宋_GB2312" w:hAnsi="仿宋_GB2312" w:cs="仿宋_GB2312" w:hint="eastAsia"/>
          <w:sz w:val="28"/>
          <w:szCs w:val="28"/>
        </w:rPr>
        <w:t>》（复印件）</w:t>
      </w:r>
      <w:r w:rsidR="00A6634B">
        <w:rPr>
          <w:rFonts w:ascii="仿宋_GB2312" w:eastAsia="仿宋_GB2312" w:hAnsi="仿宋_GB2312" w:cs="仿宋_GB2312" w:hint="eastAsia"/>
          <w:sz w:val="28"/>
          <w:szCs w:val="28"/>
        </w:rPr>
        <w:t>（复印件）；</w:t>
      </w:r>
    </w:p>
    <w:p w14:paraId="593EA69A" w14:textId="7854748D" w:rsidR="00A6634B" w:rsidRDefault="00A6634B" w:rsidP="00A6634B">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4《事故认定书》（复印件）；</w:t>
      </w:r>
    </w:p>
    <w:p w14:paraId="0295C683" w14:textId="1585D004" w:rsidR="00A6634B" w:rsidRDefault="00A6634B" w:rsidP="00A6634B">
      <w:pPr>
        <w:ind w:firstLine="57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5《权属证明》（复印件）。</w:t>
      </w:r>
    </w:p>
    <w:p w14:paraId="4F71281F" w14:textId="77777777" w:rsidR="00D91816" w:rsidRDefault="00496AA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 xml:space="preserve">  </w:t>
      </w:r>
      <w:r>
        <w:rPr>
          <w:rFonts w:ascii="仿宋_GB2312" w:eastAsia="仿宋_GB2312" w:hAnsi="仿宋_GB2312" w:cs="仿宋_GB2312" w:hint="eastAsia"/>
          <w:b/>
          <w:bCs/>
          <w:sz w:val="28"/>
          <w:szCs w:val="28"/>
        </w:rPr>
        <w:t>（三）评估方收集掌握的有关资料：</w:t>
      </w:r>
    </w:p>
    <w:p w14:paraId="431D0D8B" w14:textId="79A9F431" w:rsidR="00D2670D" w:rsidRPr="00D2670D" w:rsidRDefault="00496AA3"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Pr="00D2670D">
        <w:rPr>
          <w:rFonts w:ascii="仿宋_GB2312" w:eastAsia="仿宋_GB2312" w:hAnsi="仿宋_GB2312" w:cs="仿宋_GB2312" w:hint="eastAsia"/>
          <w:bCs/>
          <w:sz w:val="28"/>
          <w:szCs w:val="28"/>
        </w:rPr>
        <w:t>实地</w:t>
      </w:r>
      <w:r w:rsidR="00A6634B">
        <w:rPr>
          <w:rFonts w:ascii="仿宋_GB2312" w:eastAsia="仿宋_GB2312" w:hAnsi="仿宋_GB2312" w:cs="仿宋_GB2312" w:hint="eastAsia"/>
          <w:bCs/>
          <w:sz w:val="28"/>
          <w:szCs w:val="28"/>
        </w:rPr>
        <w:t>复</w:t>
      </w:r>
      <w:r w:rsidRPr="00D2670D">
        <w:rPr>
          <w:rFonts w:ascii="仿宋_GB2312" w:eastAsia="仿宋_GB2312" w:hAnsi="仿宋_GB2312" w:cs="仿宋_GB2312" w:hint="eastAsia"/>
          <w:bCs/>
          <w:sz w:val="28"/>
          <w:szCs w:val="28"/>
        </w:rPr>
        <w:t>勘委托评估的车辆；</w:t>
      </w:r>
    </w:p>
    <w:p w14:paraId="4C9D76FF" w14:textId="77777777" w:rsidR="00D2670D" w:rsidRPr="00D2670D" w:rsidRDefault="00496AA3"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Pr="00D2670D">
        <w:rPr>
          <w:rFonts w:ascii="仿宋_GB2312" w:eastAsia="仿宋_GB2312" w:hAnsi="仿宋_GB2312" w:cs="仿宋_GB2312" w:hint="eastAsia"/>
          <w:bCs/>
          <w:sz w:val="28"/>
          <w:szCs w:val="28"/>
        </w:rPr>
        <w:t>确定事故车更换配件项目及照相留存损失照片；</w:t>
      </w:r>
    </w:p>
    <w:p w14:paraId="4FEAE4E2" w14:textId="77777777" w:rsidR="00D2670D" w:rsidRPr="00D2670D" w:rsidRDefault="00496AA3"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Pr="00D2670D">
        <w:rPr>
          <w:rFonts w:ascii="仿宋_GB2312" w:eastAsia="仿宋_GB2312" w:hAnsi="仿宋_GB2312" w:cs="仿宋_GB2312" w:hint="eastAsia"/>
          <w:bCs/>
          <w:sz w:val="28"/>
          <w:szCs w:val="28"/>
        </w:rPr>
        <w:t>确定事故车修复项目及照相留存损失照片；</w:t>
      </w:r>
    </w:p>
    <w:p w14:paraId="015BA08D" w14:textId="77777777" w:rsidR="00E354A9" w:rsidRDefault="00496AA3"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14:paraId="332AEAA9" w14:textId="77777777" w:rsidR="00D91816" w:rsidRDefault="00496AA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14:paraId="10791A09" w14:textId="77777777" w:rsidR="00212FBF" w:rsidRDefault="00496AA3">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、合法性原则；</w:t>
      </w:r>
    </w:p>
    <w:p w14:paraId="10E87293" w14:textId="77777777" w:rsidR="00212FBF" w:rsidRDefault="00496AA3"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w:t>
      </w:r>
      <w:r>
        <w:rPr>
          <w:rFonts w:ascii="仿宋_GB2312" w:eastAsia="仿宋_GB2312" w:hAnsi="仿宋_GB2312" w:cs="仿宋_GB2312" w:hint="eastAsia"/>
          <w:sz w:val="28"/>
          <w:szCs w:val="28"/>
        </w:rPr>
        <w:t>、独立性原则；</w:t>
      </w:r>
    </w:p>
    <w:p w14:paraId="40801C13" w14:textId="77777777" w:rsidR="00212FBF" w:rsidRDefault="00496AA3"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、客观性原则；</w:t>
      </w:r>
    </w:p>
    <w:p w14:paraId="0DC1DC9C" w14:textId="77777777" w:rsidR="00212FBF" w:rsidRDefault="00496AA3"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、科学性原则；</w:t>
      </w:r>
    </w:p>
    <w:p w14:paraId="6139046B" w14:textId="77777777" w:rsidR="00212FBF" w:rsidRDefault="00496AA3"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、专业性原则；</w:t>
      </w:r>
    </w:p>
    <w:p w14:paraId="636B5C1A" w14:textId="77777777" w:rsidR="00D91816" w:rsidRDefault="00496AA3"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公正性原则。</w:t>
      </w:r>
    </w:p>
    <w:p w14:paraId="28B94C7B" w14:textId="77777777" w:rsidR="00D91816" w:rsidRDefault="00496AA3">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14:paraId="67B7C7E6" w14:textId="77777777" w:rsidR="0024174E" w:rsidRDefault="00496AA3"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14:paraId="107CABC2" w14:textId="77777777" w:rsidR="00ED3A41" w:rsidRPr="00ED3A41" w:rsidRDefault="00496AA3"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14:paraId="19D5E5DB" w14:textId="77777777" w:rsidR="00ED3A41" w:rsidRPr="00ED3A41" w:rsidRDefault="00496AA3"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修复加和法是指以恢复车物原有功能和外观所需支出的全部费用为依据进行的价格鉴定方法。其估算过程</w:t>
      </w:r>
      <w:r w:rsidRPr="00ED3A41">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如下：</w:t>
      </w:r>
    </w:p>
    <w:p w14:paraId="3DDFB4C3" w14:textId="77777777" w:rsidR="00ED3A41" w:rsidRPr="00ED3A41" w:rsidRDefault="00496AA3"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成立价格评估小组，制定作业方案；</w:t>
      </w:r>
    </w:p>
    <w:p w14:paraId="4A266B24" w14:textId="77777777" w:rsidR="00ED3A41" w:rsidRPr="00ED3A41" w:rsidRDefault="00496AA3"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lastRenderedPageBreak/>
        <w:t>②</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确定损伤部位；</w:t>
      </w:r>
    </w:p>
    <w:p w14:paraId="3EE916CD" w14:textId="77777777" w:rsidR="00ED3A41" w:rsidRPr="00ED3A41" w:rsidRDefault="00496AA3"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确定更换项</w:t>
      </w:r>
      <w:r w:rsidRPr="00ED3A41">
        <w:rPr>
          <w:rFonts w:ascii="仿宋_GB2312" w:eastAsia="仿宋_GB2312" w:hAnsi="仿宋_GB2312" w:cs="仿宋_GB2312" w:hint="eastAsia"/>
          <w:sz w:val="28"/>
          <w:szCs w:val="28"/>
        </w:rPr>
        <w:t>目；</w:t>
      </w:r>
    </w:p>
    <w:p w14:paraId="0F1C7E55" w14:textId="77777777" w:rsidR="00414D38" w:rsidRPr="00414D38" w:rsidRDefault="00496AA3"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14:paraId="53273DC6" w14:textId="77777777" w:rsidR="00ED3A41" w:rsidRPr="00ED3A41" w:rsidRDefault="00496AA3"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确定相关工时费用；</w:t>
      </w:r>
    </w:p>
    <w:p w14:paraId="2379A5EE" w14:textId="77777777" w:rsidR="00ED3A41" w:rsidRPr="00ED3A41" w:rsidRDefault="00496AA3"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14:paraId="0CDF5C81" w14:textId="77777777" w:rsidR="00D91816" w:rsidRDefault="00496AA3"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14:paraId="6FEC6773" w14:textId="77777777" w:rsidR="00A93846" w:rsidRPr="00A93846" w:rsidRDefault="00496AA3">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评估人员根据鉴定评估目的，遵循鉴</w:t>
      </w:r>
      <w:r>
        <w:rPr>
          <w:rFonts w:ascii="仿宋_GB2312" w:eastAsia="仿宋_GB2312" w:hAnsi="仿宋_GB2312" w:cs="仿宋_GB2312" w:hint="eastAsia"/>
          <w:sz w:val="28"/>
          <w:szCs w:val="28"/>
        </w:rPr>
        <w:t>定评估原则，依照鉴定评估程序，结合委托方提供的相关资料及评估对象</w:t>
      </w:r>
      <w:r>
        <w:rPr>
          <w:rFonts w:ascii="仿宋_GB2312" w:eastAsia="仿宋_GB2312" w:hAnsi="仿宋_GB2312" w:cs="仿宋_GB2312" w:hint="eastAsia"/>
          <w:sz w:val="28"/>
          <w:szCs w:val="28"/>
        </w:rPr>
        <w:t>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2" w:name="损失1"/>
      <w:r w:rsidRPr="00CD782A">
        <w:rPr>
          <w:rFonts w:ascii="仿宋_GB2312" w:eastAsia="仿宋_GB2312" w:hAnsi="仿宋_GB2312" w:cs="仿宋_GB2312" w:hint="eastAsia"/>
          <w:b/>
          <w:bCs/>
          <w:color w:val="FF0000"/>
          <w:sz w:val="28"/>
          <w:szCs w:val="28"/>
        </w:rPr>
        <w:t>20925</w:t>
      </w:r>
      <w:bookmarkEnd w:id="42"/>
      <w:r w:rsidRPr="00CD782A">
        <w:rPr>
          <w:rFonts w:ascii="仿宋_GB2312" w:eastAsia="仿宋_GB2312" w:hAnsi="仿宋_GB2312" w:cs="仿宋_GB2312" w:hint="eastAsia"/>
          <w:b/>
          <w:bCs/>
          <w:color w:val="FF0000"/>
          <w:sz w:val="28"/>
          <w:szCs w:val="28"/>
        </w:rPr>
        <w:t>元（大写人民币：</w:t>
      </w:r>
      <w:bookmarkStart w:id="43" w:name="损失大写1"/>
      <w:r w:rsidRPr="00CD782A">
        <w:rPr>
          <w:rFonts w:hint="eastAsia"/>
          <w:b/>
          <w:bCs/>
          <w:color w:val="FF0000"/>
          <w:sz w:val="28"/>
          <w:szCs w:val="28"/>
        </w:rPr>
        <w:t>贰万零玖佰贰拾伍圆整</w:t>
      </w:r>
      <w:bookmarkEnd w:id="43"/>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14:paraId="5B499585" w14:textId="77777777" w:rsidR="00A93846" w:rsidRPr="00F35F3F" w:rsidRDefault="00496AA3">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十一、评估报告使用与效力：</w:t>
      </w:r>
    </w:p>
    <w:p w14:paraId="30F9FB24" w14:textId="77777777" w:rsidR="00A93846" w:rsidRPr="00A93846" w:rsidRDefault="00496AA3" w:rsidP="00A93846">
      <w:pPr>
        <w:pStyle w:val="a8"/>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14:paraId="0124562B" w14:textId="77777777" w:rsidR="00A93846" w:rsidRPr="00A93846" w:rsidRDefault="00496AA3" w:rsidP="00A93846">
      <w:pPr>
        <w:pStyle w:val="a8"/>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本鉴定评估报告自提交之日起，</w:t>
      </w:r>
      <w:r w:rsidRPr="00F475DD">
        <w:rPr>
          <w:rFonts w:ascii="仿宋_GB2312" w:eastAsia="仿宋_GB2312" w:hAnsi="仿宋_GB2312" w:cs="仿宋_GB2312" w:hint="eastAsia"/>
          <w:b/>
          <w:color w:val="FF0000"/>
          <w:sz w:val="28"/>
          <w:szCs w:val="28"/>
        </w:rPr>
        <w:t>有效期为</w:t>
      </w:r>
      <w:r w:rsidRPr="00F475DD">
        <w:rPr>
          <w:rFonts w:ascii="仿宋_GB2312" w:eastAsia="仿宋_GB2312" w:hAnsi="仿宋_GB2312" w:cs="仿宋_GB2312" w:hint="eastAsia"/>
          <w:b/>
          <w:color w:val="FF0000"/>
          <w:sz w:val="28"/>
          <w:szCs w:val="28"/>
        </w:rPr>
        <w:t>365</w:t>
      </w:r>
      <w:r w:rsidRPr="00F475DD">
        <w:rPr>
          <w:rFonts w:ascii="仿宋_GB2312" w:eastAsia="仿宋_GB2312" w:hAnsi="仿宋_GB2312" w:cs="仿宋_GB2312" w:hint="eastAsia"/>
          <w:b/>
          <w:color w:val="FF0000"/>
          <w:sz w:val="28"/>
          <w:szCs w:val="28"/>
        </w:rPr>
        <w:t>天。</w:t>
      </w:r>
    </w:p>
    <w:p w14:paraId="6A0A6B09" w14:textId="77777777" w:rsidR="00A93846" w:rsidRPr="00A93846" w:rsidRDefault="00496AA3" w:rsidP="00A93846">
      <w:pPr>
        <w:pStyle w:val="a8"/>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14:paraId="2CB93A0C" w14:textId="77777777" w:rsidR="00A93846" w:rsidRPr="00A93846" w:rsidRDefault="00496AA3" w:rsidP="00A93846">
      <w:pPr>
        <w:pStyle w:val="a8"/>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本报告书的评估结论仅供委托</w:t>
      </w:r>
      <w:r w:rsidRPr="00A93846">
        <w:rPr>
          <w:rFonts w:ascii="仿宋_GB2312" w:eastAsia="仿宋_GB2312" w:hAnsi="仿宋_GB2312" w:cs="仿宋_GB2312" w:hint="eastAsia"/>
          <w:sz w:val="28"/>
          <w:szCs w:val="28"/>
        </w:rPr>
        <w:t>方为本次评估目的使用，未经本公司同意，不得向委托方和业务主管部门以外的单位和个人提供，亦不得将全部或部分内容见诸于任何公开媒体。</w:t>
      </w:r>
    </w:p>
    <w:p w14:paraId="58F4B460" w14:textId="77777777" w:rsidR="00A93846" w:rsidRDefault="00496AA3">
      <w:pPr>
        <w:rPr>
          <w:rFonts w:ascii="仿宋_GB2312" w:eastAsia="仿宋_GB2312" w:hAnsi="仿宋_GB2312" w:cs="仿宋_GB2312"/>
          <w:sz w:val="28"/>
          <w:szCs w:val="28"/>
        </w:rPr>
      </w:pPr>
    </w:p>
    <w:p w14:paraId="4C104D84" w14:textId="77777777" w:rsidR="0024174E" w:rsidRPr="00A93846" w:rsidRDefault="00496AA3">
      <w:pPr>
        <w:rPr>
          <w:rFonts w:ascii="仿宋_GB2312" w:eastAsia="仿宋_GB2312" w:hAnsi="仿宋_GB2312" w:cs="仿宋_GB2312"/>
          <w:sz w:val="28"/>
          <w:szCs w:val="28"/>
        </w:rPr>
      </w:pPr>
    </w:p>
    <w:p w14:paraId="287A9BFE" w14:textId="1A01EE1C" w:rsidR="00D91816" w:rsidRPr="00F35F3F" w:rsidRDefault="00496AA3">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lastRenderedPageBreak/>
        <w:t>十二、</w:t>
      </w:r>
      <w:r w:rsidRPr="00F35F3F">
        <w:rPr>
          <w:rFonts w:ascii="仿宋_GB2312" w:eastAsia="仿宋_GB2312" w:hAnsi="仿宋_GB2312" w:cs="仿宋_GB2312" w:hint="eastAsia"/>
          <w:b/>
          <w:sz w:val="28"/>
          <w:szCs w:val="28"/>
        </w:rPr>
        <w:t>评估人员：</w:t>
      </w:r>
      <w:r w:rsidR="00DD611A">
        <w:rPr>
          <w:rFonts w:ascii="仿宋_GB2312" w:eastAsia="仿宋_GB2312" w:hAnsi="仿宋_GB2312" w:cs="仿宋_GB2312"/>
          <w:b/>
          <w:noProof/>
          <w:sz w:val="28"/>
          <w:szCs w:val="28"/>
        </w:rPr>
        <mc:AlternateContent>
          <mc:Choice Requires="wps">
            <w:drawing>
              <wp:anchor distT="0" distB="0" distL="114300" distR="114300" simplePos="0" relativeHeight="251665408" behindDoc="1" locked="0" layoutInCell="1" allowOverlap="1" wp14:anchorId="7A217DCA" wp14:editId="3085D9D1">
                <wp:simplePos x="0" y="0"/>
                <wp:positionH relativeFrom="margin">
                  <wp:posOffset>1835150</wp:posOffset>
                </wp:positionH>
                <wp:positionV relativeFrom="margin">
                  <wp:posOffset>3368675</wp:posOffset>
                </wp:positionV>
                <wp:extent cx="1962785" cy="647700"/>
                <wp:effectExtent l="6350" t="6350" r="2540" b="3175"/>
                <wp:wrapNone/>
                <wp:docPr id="10" name="WordArt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5B9B497" w14:textId="77777777" w:rsidR="00DD611A" w:rsidRDefault="00DD611A" w:rsidP="00DD611A">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A217DCA" id="WordArt 15" o:spid="_x0000_s1039" type="#_x0000_t202" style="position:absolute;left:0;text-align:left;margin-left:144.5pt;margin-top:265.25pt;width:154.55pt;height:51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" filled="f" stroked="f">
                <v:stroke joinstyle="round"/>
                <o:lock v:ext="edit" aspectratio="t" shapetype="t"/>
                <v:textbox style="mso-fit-shape-to-text:t">
                  <w:txbxContent>
                    <w:p w14:paraId="65B9B497" w14:textId="77777777" w:rsidR="00DD611A" w:rsidRDefault="00DD611A" w:rsidP="00DD611A">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14:paraId="02BF2D5A" w14:textId="77777777" w:rsidR="00D91816" w:rsidRDefault="00496AA3"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hint="eastAsia"/>
          <w:sz w:val="28"/>
          <w:szCs w:val="28"/>
        </w:rPr>
        <w:t>审核员</w:t>
      </w:r>
    </w:p>
    <w:p w14:paraId="7B3B9382" w14:textId="77777777" w:rsidR="00D91816" w:rsidRPr="00ED3A41" w:rsidRDefault="00496AA3">
      <w:pPr>
        <w:rPr>
          <w:rFonts w:ascii="仿宋_GB2312" w:eastAsia="仿宋_GB2312" w:hAnsi="仿宋_GB2312" w:cs="仿宋_GB2312"/>
          <w:b/>
          <w:bCs/>
          <w:sz w:val="28"/>
          <w:szCs w:val="28"/>
        </w:rPr>
      </w:pPr>
    </w:p>
    <w:p w14:paraId="3796DCD0" w14:textId="77777777" w:rsidR="00ED3A41" w:rsidRPr="00ED3A41" w:rsidRDefault="00496AA3">
      <w:pPr>
        <w:rPr>
          <w:rFonts w:ascii="仿宋_GB2312" w:eastAsia="仿宋_GB2312" w:hAnsi="仿宋_GB2312" w:cs="仿宋_GB2312"/>
          <w:b/>
          <w:bCs/>
          <w:sz w:val="28"/>
          <w:szCs w:val="28"/>
        </w:rPr>
      </w:pPr>
    </w:p>
    <w:p w14:paraId="31A1E869" w14:textId="77777777" w:rsidR="00D91816" w:rsidRPr="00FB719A" w:rsidRDefault="00496AA3">
      <w:pPr>
        <w:rPr>
          <w:rFonts w:ascii="仿宋_GB2312" w:eastAsia="仿宋_GB2312" w:hAnsi="仿宋_GB2312" w:cs="仿宋_GB2312"/>
          <w:sz w:val="28"/>
          <w:szCs w:val="28"/>
        </w:rPr>
      </w:pPr>
    </w:p>
    <w:p w14:paraId="2B5DDD9C" w14:textId="77777777" w:rsidR="00D91816" w:rsidRDefault="00496AA3" w:rsidP="00A6634B">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天津恒实价格评估有限公司</w:t>
      </w:r>
    </w:p>
    <w:p w14:paraId="4B0B7EDD" w14:textId="77777777" w:rsidR="00D91816" w:rsidRPr="00026637" w:rsidRDefault="00496AA3">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 xml:space="preserve">                            </w:t>
      </w:r>
      <w:bookmarkStart w:id="44" w:name="评估时间5"/>
      <w:r w:rsidRPr="00026637">
        <w:rPr>
          <w:rFonts w:ascii="仿宋_GB2312" w:eastAsia="仿宋_GB2312" w:hAnsi="仿宋_GB2312" w:cs="仿宋_GB2312"/>
          <w:sz w:val="28"/>
          <w:szCs w:val="28"/>
        </w:rPr>
        <w:t>2019</w:t>
      </w:r>
      <w:r w:rsidRPr="00026637">
        <w:rPr>
          <w:rFonts w:ascii="仿宋_GB2312" w:eastAsia="仿宋_GB2312" w:hAnsi="仿宋_GB2312" w:cs="仿宋_GB2312"/>
          <w:sz w:val="28"/>
          <w:szCs w:val="28"/>
        </w:rPr>
        <w:t>年</w:t>
      </w:r>
      <w:r w:rsidRPr="00026637">
        <w:rPr>
          <w:rFonts w:ascii="仿宋_GB2312" w:eastAsia="仿宋_GB2312" w:hAnsi="仿宋_GB2312" w:cs="仿宋_GB2312"/>
          <w:sz w:val="28"/>
          <w:szCs w:val="28"/>
        </w:rPr>
        <w:t>12</w:t>
      </w:r>
      <w:r w:rsidRPr="00026637">
        <w:rPr>
          <w:rFonts w:ascii="仿宋_GB2312" w:eastAsia="仿宋_GB2312" w:hAnsi="仿宋_GB2312" w:cs="仿宋_GB2312"/>
          <w:sz w:val="28"/>
          <w:szCs w:val="28"/>
        </w:rPr>
        <w:t>月</w:t>
      </w:r>
      <w:r w:rsidRPr="00026637">
        <w:rPr>
          <w:rFonts w:ascii="仿宋_GB2312" w:eastAsia="仿宋_GB2312" w:hAnsi="仿宋_GB2312" w:cs="仿宋_GB2312"/>
          <w:sz w:val="28"/>
          <w:szCs w:val="28"/>
        </w:rPr>
        <w:t>01</w:t>
      </w:r>
      <w:r w:rsidRPr="00026637">
        <w:rPr>
          <w:rFonts w:ascii="仿宋_GB2312" w:eastAsia="仿宋_GB2312" w:hAnsi="仿宋_GB2312" w:cs="仿宋_GB2312"/>
          <w:sz w:val="28"/>
          <w:szCs w:val="28"/>
        </w:rPr>
        <w:t>日</w:t>
      </w:r>
      <w:bookmarkEnd w:id="44"/>
    </w:p>
    <w:p w14:paraId="130ED248" w14:textId="77777777" w:rsidR="0060349A" w:rsidRDefault="00496AA3">
      <w:pPr>
        <w:ind w:firstLine="560"/>
      </w:pPr>
    </w:p>
    <w:p w14:paraId="3AA5E082" w14:textId="77777777" w:rsidR="0060349A" w:rsidRDefault="00496AA3">
      <w:pPr>
        <w:ind w:firstLine="560"/>
      </w:pPr>
    </w:p>
    <w:p w14:paraId="08A2B897" w14:textId="77777777" w:rsidR="0060349A" w:rsidRDefault="00496AA3">
      <w:pPr>
        <w:ind w:firstLine="560"/>
      </w:pPr>
    </w:p>
    <w:p w14:paraId="659038C4" w14:textId="77777777" w:rsidR="0060349A" w:rsidRDefault="00496AA3">
      <w:pPr>
        <w:ind w:firstLine="560"/>
      </w:pPr>
    </w:p>
    <w:p w14:paraId="68DEB515" w14:textId="77777777" w:rsidR="0060349A" w:rsidRDefault="00496AA3">
      <w:pPr>
        <w:ind w:firstLine="560"/>
      </w:pPr>
    </w:p>
    <w:p w14:paraId="42D5C676" w14:textId="77777777" w:rsidR="0024174E" w:rsidRDefault="00496AA3">
      <w:pPr>
        <w:ind w:firstLine="560"/>
      </w:pPr>
    </w:p>
    <w:p w14:paraId="1E2B82EC" w14:textId="77777777" w:rsidR="0024174E" w:rsidRDefault="00496AA3">
      <w:pPr>
        <w:ind w:firstLine="560"/>
      </w:pPr>
    </w:p>
    <w:p w14:paraId="064A5A59" w14:textId="77777777" w:rsidR="0024174E" w:rsidRDefault="00496AA3">
      <w:pPr>
        <w:ind w:firstLine="560"/>
      </w:pPr>
    </w:p>
    <w:p w14:paraId="6D78CE2A" w14:textId="77777777" w:rsidR="0024174E" w:rsidRDefault="00496AA3">
      <w:pPr>
        <w:ind w:firstLine="560"/>
      </w:pPr>
    </w:p>
    <w:p w14:paraId="4E8A0630" w14:textId="77777777" w:rsidR="0024174E" w:rsidRDefault="00496AA3">
      <w:pPr>
        <w:ind w:firstLine="560"/>
      </w:pPr>
    </w:p>
    <w:p w14:paraId="201C2CB1" w14:textId="77777777" w:rsidR="0024174E" w:rsidRDefault="00496AA3">
      <w:pPr>
        <w:ind w:firstLine="560"/>
      </w:pPr>
    </w:p>
    <w:p w14:paraId="73EB4030" w14:textId="77777777" w:rsidR="0024174E" w:rsidRDefault="00496AA3">
      <w:pPr>
        <w:ind w:firstLine="560"/>
      </w:pPr>
    </w:p>
    <w:p w14:paraId="230A72FE" w14:textId="77777777" w:rsidR="0024174E" w:rsidRDefault="00496AA3">
      <w:pPr>
        <w:ind w:firstLine="560"/>
      </w:pPr>
    </w:p>
    <w:p w14:paraId="62EA2FFF" w14:textId="77777777" w:rsidR="0024174E" w:rsidRDefault="00496AA3">
      <w:pPr>
        <w:ind w:firstLine="560"/>
      </w:pPr>
    </w:p>
    <w:p w14:paraId="4D402C8B" w14:textId="77777777" w:rsidR="0024174E" w:rsidRDefault="00496AA3">
      <w:pPr>
        <w:ind w:firstLine="560"/>
      </w:pPr>
    </w:p>
    <w:p w14:paraId="31F9A158" w14:textId="77777777" w:rsidR="0024174E" w:rsidRDefault="00496AA3">
      <w:pPr>
        <w:ind w:firstLine="560"/>
      </w:pPr>
    </w:p>
    <w:p w14:paraId="50AF866F" w14:textId="77777777" w:rsidR="0024174E" w:rsidRDefault="00496AA3">
      <w:pPr>
        <w:ind w:firstLine="560"/>
      </w:pPr>
    </w:p>
    <w:p w14:paraId="78C52584" w14:textId="77777777" w:rsidR="0024174E" w:rsidRDefault="00496AA3">
      <w:pPr>
        <w:ind w:firstLine="560"/>
      </w:pPr>
    </w:p>
    <w:p w14:paraId="3E3D26F3" w14:textId="77777777" w:rsidR="0024174E" w:rsidRDefault="00496AA3">
      <w:pPr>
        <w:ind w:firstLine="560"/>
      </w:pPr>
    </w:p>
    <w:p w14:paraId="4B0C04A1" w14:textId="77777777" w:rsidR="0024174E" w:rsidRDefault="00496AA3">
      <w:pPr>
        <w:ind w:firstLine="560"/>
      </w:pPr>
    </w:p>
    <w:p w14:paraId="271A71DA" w14:textId="77777777" w:rsidR="0024174E" w:rsidRDefault="00496AA3">
      <w:pPr>
        <w:ind w:firstLine="560"/>
      </w:pPr>
    </w:p>
    <w:p w14:paraId="3C8E781C" w14:textId="77777777" w:rsidR="0024174E" w:rsidRDefault="00496AA3">
      <w:pPr>
        <w:ind w:firstLine="560"/>
      </w:pPr>
    </w:p>
    <w:p w14:paraId="40A2A1B0" w14:textId="77777777" w:rsidR="0024174E" w:rsidRDefault="00496AA3">
      <w:pPr>
        <w:ind w:firstLine="560"/>
      </w:pPr>
    </w:p>
    <w:p w14:paraId="3A21BCC5" w14:textId="77777777" w:rsidR="0024174E" w:rsidRDefault="00496AA3">
      <w:pPr>
        <w:ind w:firstLine="560"/>
      </w:pPr>
    </w:p>
    <w:p w14:paraId="3B53B79F" w14:textId="77777777" w:rsidR="0024174E" w:rsidRDefault="00496AA3">
      <w:pPr>
        <w:ind w:firstLine="560"/>
      </w:pPr>
    </w:p>
    <w:p w14:paraId="15B81160" w14:textId="77777777" w:rsidR="0024174E" w:rsidRDefault="00496AA3">
      <w:pPr>
        <w:ind w:firstLine="560"/>
      </w:pPr>
    </w:p>
    <w:p w14:paraId="517F55B5" w14:textId="77777777" w:rsidR="0024174E" w:rsidRDefault="00496AA3">
      <w:pPr>
        <w:ind w:firstLine="560"/>
      </w:pPr>
    </w:p>
    <w:p w14:paraId="1D07E5AF" w14:textId="77777777" w:rsidR="00485DAE" w:rsidRDefault="00496AA3">
      <w:pPr>
        <w:ind w:firstLine="560"/>
      </w:pPr>
    </w:p>
    <w:p w14:paraId="530337C0" w14:textId="77777777" w:rsidR="0024174E" w:rsidRDefault="00496AA3">
      <w:pPr>
        <w:ind w:firstLine="560"/>
      </w:pPr>
    </w:p>
    <w:p w14:paraId="3D7E9E09" w14:textId="77777777" w:rsidR="0024174E" w:rsidRDefault="00496AA3">
      <w:pPr>
        <w:ind w:firstLine="560"/>
      </w:pPr>
    </w:p>
    <w:p w14:paraId="3D819E94" w14:textId="77777777" w:rsidR="00485DAE" w:rsidRDefault="00496AA3" w:rsidP="00485DAE">
      <w:pPr>
        <w:ind w:firstLine="560"/>
        <w:jc w:val="center"/>
        <w:rPr>
          <w:b/>
          <w:sz w:val="44"/>
          <w:szCs w:val="44"/>
        </w:rPr>
      </w:pPr>
      <w:r w:rsidRPr="00485DAE">
        <w:rPr>
          <w:rFonts w:hint="eastAsia"/>
          <w:b/>
          <w:sz w:val="44"/>
          <w:szCs w:val="44"/>
        </w:rPr>
        <w:lastRenderedPageBreak/>
        <w:t>重要事项说明</w:t>
      </w:r>
    </w:p>
    <w:p w14:paraId="30AD6F67" w14:textId="77777777" w:rsidR="00485DAE" w:rsidRPr="00485DAE" w:rsidRDefault="00496AA3" w:rsidP="00485DAE">
      <w:pPr>
        <w:ind w:firstLine="560"/>
        <w:rPr>
          <w:sz w:val="28"/>
          <w:szCs w:val="28"/>
        </w:rPr>
      </w:pPr>
    </w:p>
    <w:p w14:paraId="0897A1E1" w14:textId="7F5263EC" w:rsidR="00CA1A0E" w:rsidRPr="00A6634B" w:rsidRDefault="00A6634B" w:rsidP="00A6634B">
      <w:pPr>
        <w:ind w:left="280" w:hangingChars="100" w:hanging="280"/>
        <w:rPr>
          <w:sz w:val="28"/>
          <w:szCs w:val="28"/>
        </w:rPr>
      </w:pPr>
      <w:bookmarkStart w:id="45" w:name="重要事项说明"/>
      <w:r w:rsidRPr="00A6634B">
        <w:rPr>
          <w:rFonts w:hint="eastAsia"/>
          <w:sz w:val="28"/>
          <w:szCs w:val="28"/>
        </w:rPr>
        <w:t>1.</w:t>
      </w:r>
      <w:r w:rsidR="00496AA3" w:rsidRPr="00A6634B">
        <w:rPr>
          <w:sz w:val="28"/>
          <w:szCs w:val="28"/>
        </w:rPr>
        <w:t>建议赔偿方回收有必要的残值或扣除相关的残值价值以确保双方的权益及利益</w:t>
      </w:r>
      <w:r w:rsidR="00496AA3" w:rsidRPr="00A6634B">
        <w:rPr>
          <w:sz w:val="28"/>
          <w:szCs w:val="28"/>
        </w:rPr>
        <w:t>;</w:t>
      </w:r>
    </w:p>
    <w:p w14:paraId="3C29F7F3" w14:textId="1B0D9D6F" w:rsidR="00CA1A0E" w:rsidRPr="00A6634B" w:rsidRDefault="00A6634B" w:rsidP="0050774B">
      <w:pPr>
        <w:rPr>
          <w:rFonts w:hint="eastAsia"/>
          <w:sz w:val="28"/>
          <w:szCs w:val="28"/>
        </w:rPr>
        <w:sectPr w:rsidR="00CA1A0E" w:rsidRPr="00A6634B">
          <w:headerReference w:type="default" r:id="rId7"/>
          <w:footerReference w:type="default" r:id="rId8"/>
          <w:pgSz w:w="11906" w:h="16838"/>
          <w:pgMar w:top="1440" w:right="1800" w:bottom="1440" w:left="1800" w:header="851" w:footer="992" w:gutter="0"/>
          <w:pgNumType w:chapStyle="1"/>
          <w:cols w:space="720"/>
          <w:docGrid w:type="lines" w:linePitch="312"/>
        </w:sectPr>
      </w:pPr>
      <w:r w:rsidRPr="00A6634B">
        <w:rPr>
          <w:rFonts w:hint="eastAsia"/>
          <w:sz w:val="28"/>
          <w:szCs w:val="28"/>
        </w:rPr>
        <w:t>2.</w:t>
      </w:r>
      <w:r w:rsidR="00496AA3" w:rsidRPr="00A6634B">
        <w:rPr>
          <w:sz w:val="28"/>
          <w:szCs w:val="28"/>
        </w:rPr>
        <w:t>因鉴定时车已修复，所以鉴定基准日为事故日</w:t>
      </w:r>
      <w:bookmarkEnd w:id="45"/>
      <w:r w:rsidRPr="00A6634B">
        <w:rPr>
          <w:rFonts w:hint="eastAsia"/>
          <w:sz w:val="28"/>
          <w:szCs w:val="28"/>
        </w:rPr>
        <w:t>。</w:t>
      </w:r>
    </w:p>
    <w:p w14:paraId="3119FC7F" w14:textId="77777777" w:rsidR="0050774B" w:rsidRDefault="00496AA3" w:rsidP="0050774B"/>
    <w:p w14:paraId="4CF85819" w14:textId="77777777" w:rsidR="0050774B" w:rsidRDefault="00496AA3" w:rsidP="00A645FB">
      <w:pPr>
        <w:ind w:firstLine="560"/>
        <w:sectPr w:rsidR="0050774B">
          <w:footerReference w:type="default" r:id="rId9"/>
          <w:pgSz w:w="11906" w:h="16838"/>
          <w:pgMar w:top="1440" w:right="1800" w:bottom="1440" w:left="1800" w:header="851" w:footer="992" w:gutter="0"/>
          <w:pgNumType w:chapStyle="1"/>
          <w:cols w:space="720"/>
          <w:docGrid w:type="lines" w:linePitch="312"/>
        </w:sectPr>
      </w:pPr>
      <w:r>
        <w:rPr>
          <w:noProof/>
        </w:rPr>
        <w:drawing>
          <wp:inline distT="0" distB="0" distL="0" distR="0" wp14:anchorId="71E39CE6" wp14:editId="440720C3">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0"/>
                    <a:stretch>
                      <a:fillRect/>
                    </a:stretch>
                  </pic:blipFill>
                  <pic:spPr bwMode="auto">
                    <a:xfrm>
                      <a:off x="0" y="0"/>
                      <a:ext cx="5274310" cy="7648829"/>
                    </a:xfrm>
                    <a:prstGeom prst="rect">
                      <a:avLst/>
                    </a:prstGeom>
                    <a:noFill/>
                    <a:ln>
                      <a:noFill/>
                    </a:ln>
                  </pic:spPr>
                </pic:pic>
              </a:graphicData>
            </a:graphic>
          </wp:inline>
        </w:drawing>
      </w:r>
    </w:p>
    <w:p w14:paraId="6E588741" w14:textId="77777777" w:rsidR="0060349A" w:rsidRDefault="00496AA3" w:rsidP="00A645FB"/>
    <w:p w14:paraId="5549B017" w14:textId="77777777" w:rsidR="0060349A" w:rsidRDefault="00496AA3">
      <w:pPr>
        <w:ind w:firstLine="560"/>
      </w:pPr>
    </w:p>
    <w:p w14:paraId="06F5365B" w14:textId="77777777" w:rsidR="0060349A" w:rsidRDefault="00496AA3">
      <w:pPr>
        <w:ind w:firstLine="560"/>
      </w:pPr>
    </w:p>
    <w:p w14:paraId="0832E5ED" w14:textId="77777777" w:rsidR="0060349A" w:rsidRDefault="00496AA3">
      <w:pPr>
        <w:ind w:firstLine="560"/>
      </w:pPr>
    </w:p>
    <w:p w14:paraId="23AB76A9" w14:textId="77777777" w:rsidR="0060349A" w:rsidRDefault="00496AA3">
      <w:pPr>
        <w:ind w:firstLine="560"/>
      </w:pPr>
    </w:p>
    <w:p w14:paraId="03F408C4" w14:textId="5C0C6237" w:rsidR="0060349A" w:rsidRDefault="00DD611A" w:rsidP="00F82C31">
      <w:bookmarkStart w:id="46" w:name="估损师证书1"/>
      <w:r>
        <w:rPr>
          <w:noProof/>
        </w:rPr>
        <w:drawing>
          <wp:inline distT="0" distB="0" distL="0" distR="0" wp14:anchorId="6080A065" wp14:editId="54DDCCF3">
            <wp:extent cx="4914900" cy="6972300"/>
            <wp:effectExtent l="0" t="0" r="0" b="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bookmarkEnd w:id="46"/>
      <w:r w:rsidR="00496AA3">
        <w:rPr>
          <w:rFonts w:hint="eastAsia"/>
        </w:rPr>
        <w:t xml:space="preserve">  </w:t>
      </w:r>
    </w:p>
    <w:p w14:paraId="4400F2BD" w14:textId="10EF4B87" w:rsidR="0078695A" w:rsidRDefault="00DD611A" w:rsidP="00F82C31">
      <w:bookmarkStart w:id="47" w:name="估损师证书2"/>
      <w:r>
        <w:rPr>
          <w:noProof/>
        </w:rPr>
        <w:lastRenderedPageBreak/>
        <w:drawing>
          <wp:inline distT="0" distB="0" distL="0" distR="0" wp14:anchorId="41962E70" wp14:editId="2EE1365D">
            <wp:extent cx="5191125" cy="73056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bookmarkEnd w:id="47"/>
    </w:p>
    <w:p w14:paraId="736D0497" w14:textId="718F048A" w:rsidR="00C76C73" w:rsidRDefault="00496AA3" w:rsidP="00C76C73">
      <w:r>
        <w:rPr>
          <w:rFonts w:hint="eastAsia"/>
        </w:rPr>
        <w:lastRenderedPageBreak/>
        <w:t xml:space="preserve">     </w:t>
      </w:r>
      <w:bookmarkStart w:id="48" w:name="估损师证书3"/>
      <w:r w:rsidR="00DD611A">
        <w:rPr>
          <w:noProof/>
        </w:rPr>
        <w:drawing>
          <wp:inline distT="0" distB="0" distL="0" distR="0" wp14:anchorId="3980602C" wp14:editId="29D87F0E">
            <wp:extent cx="4371975" cy="656272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bookmarkEnd w:id="48"/>
    </w:p>
    <w:p w14:paraId="3855FD15" w14:textId="26133E77" w:rsidR="00340F93" w:rsidRDefault="00DD611A" w:rsidP="00C76C73">
      <w:bookmarkStart w:id="49" w:name="估损师证书4"/>
      <w:r>
        <w:rPr>
          <w:noProof/>
        </w:rPr>
        <w:lastRenderedPageBreak/>
        <w:drawing>
          <wp:inline distT="0" distB="0" distL="0" distR="0" wp14:anchorId="0CF63787" wp14:editId="05C65E10">
            <wp:extent cx="4371975" cy="676275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1975" cy="6762750"/>
                    </a:xfrm>
                    <a:prstGeom prst="rect">
                      <a:avLst/>
                    </a:prstGeom>
                    <a:noFill/>
                    <a:ln>
                      <a:noFill/>
                    </a:ln>
                  </pic:spPr>
                </pic:pic>
              </a:graphicData>
            </a:graphic>
          </wp:inline>
        </w:drawing>
      </w:r>
      <w:bookmarkEnd w:id="49"/>
    </w:p>
    <w:p w14:paraId="55DADB94" w14:textId="4B1D2D33" w:rsidR="00340F93" w:rsidRDefault="00DD611A" w:rsidP="00C76C73">
      <w:bookmarkStart w:id="50" w:name="估损师证书5"/>
      <w:r>
        <w:rPr>
          <w:noProof/>
        </w:rPr>
        <w:lastRenderedPageBreak/>
        <w:drawing>
          <wp:inline distT="0" distB="0" distL="0" distR="0" wp14:anchorId="5CBCEAB7" wp14:editId="102A8AD8">
            <wp:extent cx="5238750" cy="74485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38750" cy="7448550"/>
                    </a:xfrm>
                    <a:prstGeom prst="rect">
                      <a:avLst/>
                    </a:prstGeom>
                    <a:noFill/>
                    <a:ln>
                      <a:noFill/>
                    </a:ln>
                  </pic:spPr>
                </pic:pic>
              </a:graphicData>
            </a:graphic>
          </wp:inline>
        </w:drawing>
      </w:r>
      <w:bookmarkEnd w:id="50"/>
    </w:p>
    <w:p w14:paraId="4826AB82" w14:textId="34C176FE" w:rsidR="00340F93" w:rsidRDefault="00DD611A" w:rsidP="00C76C73">
      <w:bookmarkStart w:id="51" w:name="估损师证书6"/>
      <w:r>
        <w:rPr>
          <w:noProof/>
        </w:rPr>
        <w:lastRenderedPageBreak/>
        <w:drawing>
          <wp:inline distT="0" distB="0" distL="0" distR="0" wp14:anchorId="568562EB" wp14:editId="499D5B39">
            <wp:extent cx="5076825" cy="717232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76825" cy="7172325"/>
                    </a:xfrm>
                    <a:prstGeom prst="rect">
                      <a:avLst/>
                    </a:prstGeom>
                    <a:noFill/>
                    <a:ln>
                      <a:noFill/>
                    </a:ln>
                  </pic:spPr>
                </pic:pic>
              </a:graphicData>
            </a:graphic>
          </wp:inline>
        </w:drawing>
      </w:r>
      <w:bookmarkEnd w:id="51"/>
    </w:p>
    <w:p w14:paraId="0E8E85E7" w14:textId="77777777" w:rsidR="00C76C73" w:rsidRDefault="00496AA3">
      <w:pPr>
        <w:ind w:firstLine="560"/>
      </w:pPr>
    </w:p>
    <w:p w14:paraId="0CB3A312" w14:textId="77777777" w:rsidR="00C76C73" w:rsidRDefault="00496AA3" w:rsidP="00C76C73"/>
    <w:p w14:paraId="6283AD33" w14:textId="77777777" w:rsidR="00DD2CE3" w:rsidRDefault="00496AA3">
      <w:pPr>
        <w:ind w:firstLine="560"/>
      </w:pPr>
      <w:r>
        <w:rPr>
          <w:noProof/>
        </w:rPr>
        <w:lastRenderedPageBreak/>
        <w:drawing>
          <wp:inline distT="0" distB="0" distL="0" distR="0" wp14:anchorId="5630B58D" wp14:editId="25B1B672">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7"/>
                    <a:stretch>
                      <a:fillRect/>
                    </a:stretch>
                  </pic:blipFill>
                  <pic:spPr>
                    <a:xfrm>
                      <a:off x="0" y="0"/>
                      <a:ext cx="5274310" cy="7316884"/>
                    </a:xfrm>
                    <a:prstGeom prst="rect">
                      <a:avLst/>
                    </a:prstGeom>
                  </pic:spPr>
                </pic:pic>
              </a:graphicData>
            </a:graphic>
          </wp:inline>
        </w:drawing>
      </w:r>
    </w:p>
    <w:p w14:paraId="70985830" w14:textId="77777777" w:rsidR="000B243F" w:rsidRDefault="00496AA3">
      <w:pPr>
        <w:ind w:firstLine="560"/>
      </w:pPr>
    </w:p>
    <w:p w14:paraId="1F7C2166" w14:textId="77777777" w:rsidR="000B243F" w:rsidRDefault="00496AA3">
      <w:pPr>
        <w:ind w:firstLine="560"/>
      </w:pPr>
    </w:p>
    <w:p w14:paraId="781A188C" w14:textId="77777777" w:rsidR="000B243F" w:rsidRDefault="00496AA3">
      <w:pPr>
        <w:ind w:firstLine="560"/>
      </w:pPr>
    </w:p>
    <w:p w14:paraId="1C2CB28A" w14:textId="77777777" w:rsidR="000B243F" w:rsidRDefault="00496AA3">
      <w:pPr>
        <w:ind w:firstLine="560"/>
      </w:pPr>
    </w:p>
    <w:p w14:paraId="79CA1F63" w14:textId="77777777" w:rsidR="000B243F" w:rsidRDefault="00496AA3">
      <w:pPr>
        <w:ind w:firstLine="560"/>
      </w:pPr>
    </w:p>
    <w:p w14:paraId="5A230F33" w14:textId="77777777" w:rsidR="00DD2CE3" w:rsidRDefault="00496AA3">
      <w:pPr>
        <w:ind w:firstLine="560"/>
      </w:pPr>
    </w:p>
    <w:p w14:paraId="0E0B09A6" w14:textId="77777777" w:rsidR="00DD2CE3" w:rsidRDefault="00496AA3">
      <w:pPr>
        <w:ind w:firstLine="560"/>
      </w:pPr>
    </w:p>
    <w:p w14:paraId="587DCAEB" w14:textId="77777777" w:rsidR="00DD2CE3" w:rsidRDefault="00496AA3">
      <w:pPr>
        <w:ind w:firstLine="560"/>
      </w:pPr>
    </w:p>
    <w:p w14:paraId="6CDE7A40" w14:textId="77777777" w:rsidR="00DD2CE3" w:rsidRDefault="00496AA3">
      <w:pPr>
        <w:ind w:firstLine="560"/>
      </w:pPr>
    </w:p>
    <w:p w14:paraId="2E04E422" w14:textId="6D9C76A7" w:rsidR="003D4E81" w:rsidRDefault="00A6634B">
      <w:pPr>
        <w:ind w:firstLine="560"/>
      </w:pPr>
      <w:r w:rsidRPr="00A6634B">
        <w:rPr>
          <w:noProof/>
        </w:rPr>
        <w:drawing>
          <wp:inline distT="0" distB="0" distL="0" distR="0" wp14:anchorId="3AFB5A50" wp14:editId="596DA3E0">
            <wp:extent cx="5274310" cy="745998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7459980"/>
                    </a:xfrm>
                    <a:prstGeom prst="rect">
                      <a:avLst/>
                    </a:prstGeom>
                    <a:noFill/>
                    <a:ln>
                      <a:noFill/>
                    </a:ln>
                  </pic:spPr>
                </pic:pic>
              </a:graphicData>
            </a:graphic>
          </wp:inline>
        </w:drawing>
      </w:r>
    </w:p>
    <w:p w14:paraId="0CB0C200" w14:textId="77777777" w:rsidR="003D4E81" w:rsidRDefault="00496AA3">
      <w:pPr>
        <w:ind w:firstLine="560"/>
      </w:pPr>
    </w:p>
    <w:p w14:paraId="740F1EB6" w14:textId="77777777" w:rsidR="003D4E81" w:rsidRDefault="00496AA3">
      <w:pPr>
        <w:ind w:firstLine="560"/>
      </w:pPr>
    </w:p>
    <w:p w14:paraId="031A2C79" w14:textId="77777777" w:rsidR="003D4E81" w:rsidRDefault="00496AA3">
      <w:pPr>
        <w:ind w:firstLine="560"/>
      </w:pPr>
    </w:p>
    <w:p w14:paraId="1E28D748" w14:textId="77777777" w:rsidR="003D4E81" w:rsidRDefault="00496AA3">
      <w:pPr>
        <w:ind w:firstLine="560"/>
      </w:pPr>
    </w:p>
    <w:p w14:paraId="1FD796EA" w14:textId="77777777" w:rsidR="003D4E81" w:rsidRDefault="00496AA3">
      <w:pPr>
        <w:ind w:firstLine="560"/>
      </w:pPr>
    </w:p>
    <w:p w14:paraId="2CC54A81" w14:textId="77777777" w:rsidR="003D4E81" w:rsidRDefault="00496AA3">
      <w:pPr>
        <w:ind w:firstLine="560"/>
      </w:pPr>
    </w:p>
    <w:p w14:paraId="27C7F2E2" w14:textId="77777777" w:rsidR="003D4E81" w:rsidRDefault="00496AA3">
      <w:pPr>
        <w:ind w:firstLine="560"/>
      </w:pPr>
    </w:p>
    <w:p w14:paraId="3CBD8E89" w14:textId="77777777" w:rsidR="003D4E81" w:rsidRDefault="00496AA3">
      <w:pPr>
        <w:ind w:firstLine="560"/>
      </w:pPr>
    </w:p>
    <w:p w14:paraId="4F11EDB8" w14:textId="0A5B09BD" w:rsidR="00D91816" w:rsidRDefault="00496AA3">
      <w:pPr>
        <w:ind w:firstLine="560"/>
      </w:pPr>
      <w:r>
        <w:rPr>
          <w:noProof/>
        </w:rPr>
        <w:drawing>
          <wp:inline distT="0" distB="0" distL="0" distR="0" wp14:anchorId="3766E8B5" wp14:editId="25651C77">
            <wp:extent cx="5274000" cy="7372800"/>
            <wp:effectExtent l="0" t="0" r="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19"/>
                    <a:stretch>
                      <a:fillRect/>
                    </a:stretch>
                  </pic:blipFill>
                  <pic:spPr bwMode="auto">
                    <a:xfrm rot="10800000">
                      <a:off x="0" y="0"/>
                      <a:ext cx="5274000" cy="7372800"/>
                    </a:xfrm>
                    <a:prstGeom prst="rect">
                      <a:avLst/>
                    </a:prstGeom>
                    <a:noFill/>
                    <a:ln>
                      <a:noFill/>
                    </a:ln>
                  </pic:spPr>
                </pic:pic>
              </a:graphicData>
            </a:graphic>
          </wp:inline>
        </w:drawing>
      </w:r>
      <w:r w:rsidR="00DD611A">
        <w:rPr>
          <w:noProof/>
          <w:sz w:val="18"/>
        </w:rPr>
        <mc:AlternateContent>
          <mc:Choice Requires="wps">
            <w:drawing>
              <wp:anchor distT="0" distB="0" distL="114300" distR="114300" simplePos="0" relativeHeight="251659264" behindDoc="1" locked="0" layoutInCell="1" allowOverlap="1" wp14:anchorId="75F015B4" wp14:editId="4CE50E1B">
                <wp:simplePos x="0" y="0"/>
                <wp:positionH relativeFrom="margin">
                  <wp:posOffset>3130550</wp:posOffset>
                </wp:positionH>
                <wp:positionV relativeFrom="margin">
                  <wp:posOffset>5854700</wp:posOffset>
                </wp:positionV>
                <wp:extent cx="1962785" cy="647700"/>
                <wp:effectExtent l="6350" t="6350" r="2540" b="3175"/>
                <wp:wrapNone/>
                <wp:docPr id="9" name="WordArt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538F3E6" w14:textId="77777777" w:rsidR="00DD611A" w:rsidRDefault="00DD611A" w:rsidP="00DD611A">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5F015B4" id="WordArt 26" o:spid="_x0000_s1040" type="#_x0000_t202" style="position:absolute;left:0;text-align:left;margin-left:246.5pt;margin-top:461pt;width:154.55pt;height:51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" filled="f" stroked="f">
                <v:stroke joinstyle="round"/>
                <o:lock v:ext="edit" aspectratio="t" shapetype="t"/>
                <v:textbox style="mso-fit-shape-to-text:t">
                  <w:txbxContent>
                    <w:p w14:paraId="2538F3E6" w14:textId="77777777" w:rsidR="00DD611A" w:rsidRDefault="00DD611A" w:rsidP="00DD611A">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DD611A">
        <w:rPr>
          <w:noProof/>
          <w:sz w:val="18"/>
        </w:rPr>
        <mc:AlternateContent>
          <mc:Choice Requires="wps">
            <w:drawing>
              <wp:anchor distT="0" distB="0" distL="114300" distR="114300" simplePos="0" relativeHeight="251658240" behindDoc="1" locked="0" layoutInCell="1" allowOverlap="1" wp14:anchorId="167D841F" wp14:editId="4B0F70A3">
                <wp:simplePos x="0" y="0"/>
                <wp:positionH relativeFrom="margin">
                  <wp:posOffset>1835150</wp:posOffset>
                </wp:positionH>
                <wp:positionV relativeFrom="margin">
                  <wp:posOffset>3368675</wp:posOffset>
                </wp:positionV>
                <wp:extent cx="1962785" cy="647700"/>
                <wp:effectExtent l="6350" t="6350" r="2540" b="3175"/>
                <wp:wrapNone/>
                <wp:docPr id="8" name="PowerPlusWaterMarkObject30223189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8FA4A29" w14:textId="77777777" w:rsidR="00DD611A" w:rsidRDefault="00DD611A" w:rsidP="00DD611A">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67D841F" id="PowerPlusWaterMarkObject302231898" o:spid="_x0000_s1041" type="#_x0000_t202" style="position:absolute;left:0;text-align:left;margin-left:144.5pt;margin-top:265.25pt;width:154.55pt;height:5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" filled="f" stroked="f">
                <v:stroke joinstyle="round"/>
                <o:lock v:ext="edit" aspectratio="t" shapetype="t"/>
                <v:textbox style="mso-fit-shape-to-text:t">
                  <w:txbxContent>
                    <w:p w14:paraId="08FA4A29" w14:textId="77777777" w:rsidR="00DD611A" w:rsidRDefault="00DD611A" w:rsidP="00DD611A">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sectPr w:rsidR="00D91816" w:rsidSect="000B6E65">
      <w:footerReference w:type="default" r:id="rId20"/>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F422F1" w14:textId="77777777" w:rsidR="00496AA3" w:rsidRDefault="00496AA3">
      <w:r>
        <w:separator/>
      </w:r>
    </w:p>
  </w:endnote>
  <w:endnote w:type="continuationSeparator" w:id="0">
    <w:p w14:paraId="10FD18B1" w14:textId="77777777" w:rsidR="00496AA3" w:rsidRDefault="00496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4451E7" w14:textId="77777777" w:rsidR="00DE1446" w:rsidRDefault="00496AA3" w:rsidP="00CA1A0E">
    <w:pPr>
      <w:pStyle w:val="a3"/>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Pr="00485DAE">
      <w:rPr>
        <w:rFonts w:asciiTheme="majorHAnsi" w:eastAsiaTheme="majorEastAsia" w:hAnsiTheme="majorHAnsi" w:cstheme="majorBidi"/>
        <w:noProof/>
        <w:sz w:val="28"/>
        <w:szCs w:val="28"/>
        <w:lang w:val="zh-CN"/>
      </w:rPr>
      <w:t>11</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14:paraId="6506F10B" w14:textId="77777777" w:rsidR="00D91816" w:rsidRPr="00A362D4" w:rsidRDefault="00496AA3">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FE1922" w14:textId="77777777" w:rsidR="00CA1A0E" w:rsidRDefault="00496AA3">
    <w:pPr>
      <w:pStyle w:val="a3"/>
      <w:jc w:val="right"/>
      <w:rPr>
        <w:rFonts w:asciiTheme="majorHAnsi" w:eastAsiaTheme="majorEastAsia" w:hAnsiTheme="majorHAnsi" w:cstheme="majorBidi"/>
        <w:sz w:val="28"/>
        <w:szCs w:val="28"/>
      </w:rPr>
    </w:pPr>
  </w:p>
  <w:p w14:paraId="61170E88" w14:textId="77777777" w:rsidR="00CA1A0E" w:rsidRPr="00A362D4" w:rsidRDefault="00496AA3">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BBE8A2" w14:textId="77777777" w:rsidR="000B6E65" w:rsidRPr="00A362D4" w:rsidRDefault="00496AA3">
    <w:pPr>
      <w:pStyle w:val="a3"/>
    </w:pPr>
    <w:r>
      <w:rPr>
        <w:rFonts w:hint="eastAsia"/>
      </w:rPr>
      <w:t xml:space="preserve">　　　　　　　　　　　　　　　　　　　　　　　　　　　　　　　　</w:t>
    </w:r>
    <w:r>
      <w:rPr>
        <w:noProof/>
      </w:rPr>
      <w:drawing>
        <wp:inline distT="0" distB="0" distL="114300" distR="114300" wp14:anchorId="43511B2B" wp14:editId="198C15E4">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E55990" w14:textId="77777777" w:rsidR="00496AA3" w:rsidRDefault="00496AA3">
      <w:r>
        <w:separator/>
      </w:r>
    </w:p>
  </w:footnote>
  <w:footnote w:type="continuationSeparator" w:id="0">
    <w:p w14:paraId="52C7AB50" w14:textId="77777777" w:rsidR="00496AA3" w:rsidRDefault="00496A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9BE613" w14:textId="77777777" w:rsidR="00D91816" w:rsidRDefault="00496AA3">
    <w:pPr>
      <w:pStyle w:val="a5"/>
      <w:jc w:val="left"/>
      <w:rPr>
        <w:color w:val="0000FF"/>
      </w:rPr>
    </w:pPr>
    <w:r>
      <w:rPr>
        <w:rFonts w:hint="eastAsia"/>
        <w:color w:val="0000FF"/>
      </w:rPr>
      <w:t xml:space="preserve">                  </w:t>
    </w:r>
  </w:p>
  <w:p w14:paraId="40D64D2E" w14:textId="77777777" w:rsidR="00D91816" w:rsidRDefault="00496AA3">
    <w:pPr>
      <w:pStyle w:val="a5"/>
      <w:ind w:firstLine="360"/>
    </w:pPr>
    <w:r>
      <w:pict w14:anchorId="346936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B71BE1"/>
    <w:multiLevelType w:val="hybridMultilevel"/>
    <w:tmpl w:val="B9103DA6"/>
    <w:lvl w:ilvl="0" w:tplc="0B4A74BE">
      <w:start w:val="1"/>
      <w:numFmt w:val="decimalEnclosedCircle"/>
      <w:lvlText w:val="%1"/>
      <w:lvlJc w:val="left"/>
      <w:pPr>
        <w:ind w:left="915" w:hanging="360"/>
      </w:pPr>
      <w:rPr>
        <w:rFonts w:hint="default"/>
      </w:rPr>
    </w:lvl>
    <w:lvl w:ilvl="1" w:tplc="0B9EF1CC" w:tentative="1">
      <w:start w:val="1"/>
      <w:numFmt w:val="lowerLetter"/>
      <w:lvlText w:val="%2)"/>
      <w:lvlJc w:val="left"/>
      <w:pPr>
        <w:ind w:left="1395" w:hanging="420"/>
      </w:pPr>
    </w:lvl>
    <w:lvl w:ilvl="2" w:tplc="A95498EE" w:tentative="1">
      <w:start w:val="1"/>
      <w:numFmt w:val="lowerRoman"/>
      <w:lvlText w:val="%3."/>
      <w:lvlJc w:val="right"/>
      <w:pPr>
        <w:ind w:left="1815" w:hanging="420"/>
      </w:pPr>
    </w:lvl>
    <w:lvl w:ilvl="3" w:tplc="51E88E90" w:tentative="1">
      <w:start w:val="1"/>
      <w:numFmt w:val="decimal"/>
      <w:lvlText w:val="%4."/>
      <w:lvlJc w:val="left"/>
      <w:pPr>
        <w:ind w:left="2235" w:hanging="420"/>
      </w:pPr>
    </w:lvl>
    <w:lvl w:ilvl="4" w:tplc="C43481D2" w:tentative="1">
      <w:start w:val="1"/>
      <w:numFmt w:val="lowerLetter"/>
      <w:lvlText w:val="%5)"/>
      <w:lvlJc w:val="left"/>
      <w:pPr>
        <w:ind w:left="2655" w:hanging="420"/>
      </w:pPr>
    </w:lvl>
    <w:lvl w:ilvl="5" w:tplc="CE3C5090" w:tentative="1">
      <w:start w:val="1"/>
      <w:numFmt w:val="lowerRoman"/>
      <w:lvlText w:val="%6."/>
      <w:lvlJc w:val="right"/>
      <w:pPr>
        <w:ind w:left="3075" w:hanging="420"/>
      </w:pPr>
    </w:lvl>
    <w:lvl w:ilvl="6" w:tplc="3CC83602" w:tentative="1">
      <w:start w:val="1"/>
      <w:numFmt w:val="decimal"/>
      <w:lvlText w:val="%7."/>
      <w:lvlJc w:val="left"/>
      <w:pPr>
        <w:ind w:left="3495" w:hanging="420"/>
      </w:pPr>
    </w:lvl>
    <w:lvl w:ilvl="7" w:tplc="65B66F8E" w:tentative="1">
      <w:start w:val="1"/>
      <w:numFmt w:val="lowerLetter"/>
      <w:lvlText w:val="%8)"/>
      <w:lvlJc w:val="left"/>
      <w:pPr>
        <w:ind w:left="3915" w:hanging="420"/>
      </w:pPr>
    </w:lvl>
    <w:lvl w:ilvl="8" w:tplc="3BB26732" w:tentative="1">
      <w:start w:val="1"/>
      <w:numFmt w:val="lowerRoman"/>
      <w:lvlText w:val="%9."/>
      <w:lvlJc w:val="right"/>
      <w:pPr>
        <w:ind w:left="4335" w:hanging="420"/>
      </w:pPr>
    </w:lvl>
  </w:abstractNum>
  <w:abstractNum w:abstractNumId="1" w15:restartNumberingAfterBreak="0">
    <w:nsid w:val="5E897E01"/>
    <w:multiLevelType w:val="hybridMultilevel"/>
    <w:tmpl w:val="2C8AF7E8"/>
    <w:lvl w:ilvl="0" w:tplc="9ED26F90">
      <w:start w:val="1"/>
      <w:numFmt w:val="decimal"/>
      <w:lvlText w:val="%1."/>
      <w:lvlJc w:val="left"/>
      <w:pPr>
        <w:ind w:left="855" w:hanging="360"/>
      </w:pPr>
      <w:rPr>
        <w:rFonts w:hint="default"/>
      </w:rPr>
    </w:lvl>
    <w:lvl w:ilvl="1" w:tplc="44E6B6C0" w:tentative="1">
      <w:start w:val="1"/>
      <w:numFmt w:val="lowerLetter"/>
      <w:lvlText w:val="%2)"/>
      <w:lvlJc w:val="left"/>
      <w:pPr>
        <w:ind w:left="1335" w:hanging="420"/>
      </w:pPr>
    </w:lvl>
    <w:lvl w:ilvl="2" w:tplc="5E600E06" w:tentative="1">
      <w:start w:val="1"/>
      <w:numFmt w:val="lowerRoman"/>
      <w:lvlText w:val="%3."/>
      <w:lvlJc w:val="right"/>
      <w:pPr>
        <w:ind w:left="1755" w:hanging="420"/>
      </w:pPr>
    </w:lvl>
    <w:lvl w:ilvl="3" w:tplc="45D2FCF6" w:tentative="1">
      <w:start w:val="1"/>
      <w:numFmt w:val="decimal"/>
      <w:lvlText w:val="%4."/>
      <w:lvlJc w:val="left"/>
      <w:pPr>
        <w:ind w:left="2175" w:hanging="420"/>
      </w:pPr>
    </w:lvl>
    <w:lvl w:ilvl="4" w:tplc="09FC7054" w:tentative="1">
      <w:start w:val="1"/>
      <w:numFmt w:val="lowerLetter"/>
      <w:lvlText w:val="%5)"/>
      <w:lvlJc w:val="left"/>
      <w:pPr>
        <w:ind w:left="2595" w:hanging="420"/>
      </w:pPr>
    </w:lvl>
    <w:lvl w:ilvl="5" w:tplc="C1B6E26C" w:tentative="1">
      <w:start w:val="1"/>
      <w:numFmt w:val="lowerRoman"/>
      <w:lvlText w:val="%6."/>
      <w:lvlJc w:val="right"/>
      <w:pPr>
        <w:ind w:left="3015" w:hanging="420"/>
      </w:pPr>
    </w:lvl>
    <w:lvl w:ilvl="6" w:tplc="E9D8CA9C" w:tentative="1">
      <w:start w:val="1"/>
      <w:numFmt w:val="decimal"/>
      <w:lvlText w:val="%7."/>
      <w:lvlJc w:val="left"/>
      <w:pPr>
        <w:ind w:left="3435" w:hanging="420"/>
      </w:pPr>
    </w:lvl>
    <w:lvl w:ilvl="7" w:tplc="7D905B88" w:tentative="1">
      <w:start w:val="1"/>
      <w:numFmt w:val="lowerLetter"/>
      <w:lvlText w:val="%8)"/>
      <w:lvlJc w:val="left"/>
      <w:pPr>
        <w:ind w:left="3855" w:hanging="420"/>
      </w:pPr>
    </w:lvl>
    <w:lvl w:ilvl="8" w:tplc="CA687652" w:tentative="1">
      <w:start w:val="1"/>
      <w:numFmt w:val="lowerRoman"/>
      <w:lvlText w:val="%9."/>
      <w:lvlJc w:val="right"/>
      <w:pPr>
        <w:ind w:left="4275" w:hanging="420"/>
      </w:pPr>
    </w:lvl>
  </w:abstractNum>
  <w:abstractNum w:abstractNumId="2" w15:restartNumberingAfterBreak="0">
    <w:nsid w:val="7D8A61F8"/>
    <w:multiLevelType w:val="hybridMultilevel"/>
    <w:tmpl w:val="8076CDEA"/>
    <w:lvl w:ilvl="0" w:tplc="CCC6490E">
      <w:start w:val="1"/>
      <w:numFmt w:val="japaneseCounting"/>
      <w:lvlText w:val="%1、"/>
      <w:lvlJc w:val="left"/>
      <w:pPr>
        <w:ind w:left="720" w:hanging="720"/>
      </w:pPr>
      <w:rPr>
        <w:rFonts w:hint="default"/>
      </w:rPr>
    </w:lvl>
    <w:lvl w:ilvl="1" w:tplc="1180D4C4" w:tentative="1">
      <w:start w:val="1"/>
      <w:numFmt w:val="lowerLetter"/>
      <w:lvlText w:val="%2)"/>
      <w:lvlJc w:val="left"/>
      <w:pPr>
        <w:ind w:left="840" w:hanging="420"/>
      </w:pPr>
    </w:lvl>
    <w:lvl w:ilvl="2" w:tplc="E54C4906" w:tentative="1">
      <w:start w:val="1"/>
      <w:numFmt w:val="lowerRoman"/>
      <w:lvlText w:val="%3."/>
      <w:lvlJc w:val="right"/>
      <w:pPr>
        <w:ind w:left="1260" w:hanging="420"/>
      </w:pPr>
    </w:lvl>
    <w:lvl w:ilvl="3" w:tplc="0252598A" w:tentative="1">
      <w:start w:val="1"/>
      <w:numFmt w:val="decimal"/>
      <w:lvlText w:val="%4."/>
      <w:lvlJc w:val="left"/>
      <w:pPr>
        <w:ind w:left="1680" w:hanging="420"/>
      </w:pPr>
    </w:lvl>
    <w:lvl w:ilvl="4" w:tplc="9DF6667E" w:tentative="1">
      <w:start w:val="1"/>
      <w:numFmt w:val="lowerLetter"/>
      <w:lvlText w:val="%5)"/>
      <w:lvlJc w:val="left"/>
      <w:pPr>
        <w:ind w:left="2100" w:hanging="420"/>
      </w:pPr>
    </w:lvl>
    <w:lvl w:ilvl="5" w:tplc="4B14A6D0" w:tentative="1">
      <w:start w:val="1"/>
      <w:numFmt w:val="lowerRoman"/>
      <w:lvlText w:val="%6."/>
      <w:lvlJc w:val="right"/>
      <w:pPr>
        <w:ind w:left="2520" w:hanging="420"/>
      </w:pPr>
    </w:lvl>
    <w:lvl w:ilvl="6" w:tplc="1C16E1A6" w:tentative="1">
      <w:start w:val="1"/>
      <w:numFmt w:val="decimal"/>
      <w:lvlText w:val="%7."/>
      <w:lvlJc w:val="left"/>
      <w:pPr>
        <w:ind w:left="2940" w:hanging="420"/>
      </w:pPr>
    </w:lvl>
    <w:lvl w:ilvl="7" w:tplc="1D70DC80" w:tentative="1">
      <w:start w:val="1"/>
      <w:numFmt w:val="lowerLetter"/>
      <w:lvlText w:val="%8)"/>
      <w:lvlJc w:val="left"/>
      <w:pPr>
        <w:ind w:left="3360" w:hanging="420"/>
      </w:pPr>
    </w:lvl>
    <w:lvl w:ilvl="8" w:tplc="DAC6639C"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A56"/>
    <w:rsid w:val="00212314"/>
    <w:rsid w:val="002E7A56"/>
    <w:rsid w:val="00496AA3"/>
    <w:rsid w:val="00A6634B"/>
    <w:rsid w:val="00DD61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9A13632"/>
  <w15:docId w15:val="{36EE8220-9EB5-4F56-80FA-D9B79211D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rPr>
  </w:style>
  <w:style w:type="paragraph" w:styleId="a5">
    <w:name w:val="header"/>
    <w:basedOn w:val="a"/>
    <w:qFormat/>
    <w:pPr>
      <w:pBdr>
        <w:top w:val="nil"/>
        <w:left w:val="nil"/>
        <w:bottom w:val="nil"/>
        <w:right w:val="nil"/>
      </w:pBdr>
      <w:tabs>
        <w:tab w:val="center" w:pos="4153"/>
        <w:tab w:val="right" w:pos="8306"/>
      </w:tabs>
      <w:snapToGrid w:val="0"/>
    </w:pPr>
    <w:rPr>
      <w:sz w:val="18"/>
    </w:rPr>
  </w:style>
  <w:style w:type="paragraph" w:styleId="a6">
    <w:name w:val="Balloon Text"/>
    <w:basedOn w:val="a"/>
    <w:link w:val="a7"/>
    <w:rsid w:val="00D07CEA"/>
    <w:rPr>
      <w:sz w:val="18"/>
      <w:szCs w:val="18"/>
    </w:rPr>
  </w:style>
  <w:style w:type="character" w:customStyle="1" w:styleId="a7">
    <w:name w:val="批注框文本 字符"/>
    <w:basedOn w:val="a0"/>
    <w:link w:val="a6"/>
    <w:rsid w:val="00D07CEA"/>
    <w:rPr>
      <w:kern w:val="2"/>
      <w:sz w:val="18"/>
      <w:szCs w:val="18"/>
    </w:rPr>
  </w:style>
  <w:style w:type="paragraph" w:styleId="a8">
    <w:name w:val="List Paragraph"/>
    <w:basedOn w:val="a"/>
    <w:uiPriority w:val="99"/>
    <w:unhideWhenUsed/>
    <w:rsid w:val="00CC3293"/>
    <w:pPr>
      <w:ind w:firstLine="420"/>
    </w:pPr>
  </w:style>
  <w:style w:type="paragraph" w:styleId="a9">
    <w:name w:val="Title"/>
    <w:basedOn w:val="a"/>
    <w:next w:val="a"/>
    <w:link w:val="aa"/>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aa">
    <w:name w:val="标题 字符"/>
    <w:basedOn w:val="a0"/>
    <w:link w:val="a9"/>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a4">
    <w:name w:val="页脚 字符"/>
    <w:basedOn w:val="a0"/>
    <w:link w:val="a3"/>
    <w:uiPriority w:val="99"/>
    <w:rsid w:val="00DE1446"/>
    <w:rPr>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5.jpeg"/><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599</Words>
  <Characters>3416</Characters>
  <Application>Microsoft Office Word</Application>
  <DocSecurity>0</DocSecurity>
  <Lines>28</Lines>
  <Paragraphs>8</Paragraphs>
  <ScaleCrop>false</ScaleCrop>
  <Company/>
  <LinksUpToDate>false</LinksUpToDate>
  <CharactersWithSpaces>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张 鹏</cp:lastModifiedBy>
  <cp:revision>2</cp:revision>
  <cp:lastPrinted>2019-12-05T02:53:00Z</cp:lastPrinted>
  <dcterms:created xsi:type="dcterms:W3CDTF">2019-12-05T07:03:00Z</dcterms:created>
  <dcterms:modified xsi:type="dcterms:W3CDTF">2019-12-05T07:03:00Z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