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FF5324" w:rsidP="003E1417">
      <w:pPr>
        <w:rPr>
          <w:rFonts w:ascii="黑体" w:eastAsia="黑体" w:hAnsi="黑体" w:cs="黑体"/>
          <w:sz w:val="44"/>
          <w:szCs w:val="44"/>
        </w:rPr>
      </w:pPr>
    </w:p>
    <w:p w:rsidR="00F007FE" w:rsidRPr="00E54FFE" w:rsidRDefault="00FF5324"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012E6E">
        <w:rPr>
          <w:rFonts w:ascii="黑体" w:eastAsia="黑体" w:hAnsi="黑体" w:cs="黑体" w:hint="eastAsia"/>
          <w:sz w:val="44"/>
          <w:szCs w:val="44"/>
        </w:rPr>
        <w:t>机动车鉴定评估报告</w:t>
      </w:r>
    </w:p>
    <w:p w:rsidR="00F007FE" w:rsidRDefault="00FF5324" w:rsidP="00F007FE">
      <w:pPr>
        <w:rPr>
          <w:sz w:val="44"/>
          <w:szCs w:val="44"/>
        </w:rPr>
      </w:pPr>
    </w:p>
    <w:p w:rsidR="00F007FE" w:rsidRDefault="00012E6E"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00000022</w:t>
      </w:r>
      <w:bookmarkEnd w:id="1"/>
      <w:r>
        <w:rPr>
          <w:rFonts w:hint="eastAsia"/>
        </w:rPr>
        <w:t>号</w:t>
      </w:r>
    </w:p>
    <w:p w:rsidR="00F007FE" w:rsidRDefault="00FF5324" w:rsidP="00F007FE"/>
    <w:p w:rsidR="00F007FE" w:rsidRDefault="00FF5324" w:rsidP="00F007FE"/>
    <w:p w:rsidR="00F007FE" w:rsidRDefault="00FF5324" w:rsidP="00F007FE"/>
    <w:p w:rsidR="00F007FE" w:rsidRPr="002E4BBE" w:rsidRDefault="00012E6E"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GB6686</w:t>
      </w:r>
      <w:r w:rsidRPr="002E4BBE">
        <w:rPr>
          <w:sz w:val="28"/>
          <w:szCs w:val="28"/>
        </w:rPr>
        <w:t>福田牌</w:t>
      </w:r>
      <w:r w:rsidRPr="002E4BBE">
        <w:rPr>
          <w:sz w:val="28"/>
          <w:szCs w:val="28"/>
        </w:rPr>
        <w:t>BJ4253SNFJB</w:t>
      </w:r>
      <w:r w:rsidRPr="002E4BBE">
        <w:rPr>
          <w:sz w:val="28"/>
          <w:szCs w:val="28"/>
        </w:rPr>
        <w:t>重型半挂牵引车</w:t>
      </w:r>
      <w:bookmarkStart w:id="3" w:name="车辆类型2"/>
      <w:bookmarkEnd w:id="2"/>
      <w:bookmarkEnd w:id="3"/>
    </w:p>
    <w:p w:rsidR="00F007FE" w:rsidRDefault="00FF5324"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012E6E">
        <w:rPr>
          <w:rFonts w:hint="eastAsia"/>
          <w:sz w:val="28"/>
          <w:szCs w:val="28"/>
        </w:rPr>
        <w:t xml:space="preserve">                  </w:t>
      </w:r>
      <w:r w:rsidR="00012E6E">
        <w:rPr>
          <w:rFonts w:hint="eastAsia"/>
          <w:sz w:val="28"/>
          <w:szCs w:val="28"/>
        </w:rPr>
        <w:t>车辆损失鉴定评估项目</w:t>
      </w:r>
    </w:p>
    <w:p w:rsidR="00F007FE" w:rsidRDefault="00012E6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rsidR="00F007FE" w:rsidRDefault="00FF5324" w:rsidP="00F007FE">
      <w:pPr>
        <w:jc w:val="center"/>
        <w:rPr>
          <w:sz w:val="28"/>
          <w:szCs w:val="28"/>
        </w:rPr>
      </w:pPr>
    </w:p>
    <w:p w:rsidR="00F007FE" w:rsidRDefault="00012E6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FF5324" w:rsidP="00F007FE">
      <w:pPr>
        <w:rPr>
          <w:sz w:val="28"/>
          <w:szCs w:val="28"/>
        </w:rPr>
      </w:pPr>
    </w:p>
    <w:p w:rsidR="00831D6B" w:rsidRDefault="00012E6E"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FF5324" w:rsidP="00831D6B">
      <w:pPr>
        <w:rPr>
          <w:rFonts w:asciiTheme="minorEastAsia" w:eastAsiaTheme="minorEastAsia" w:hAnsiTheme="minorEastAsia" w:cs="仿宋_GB2312"/>
          <w:sz w:val="28"/>
          <w:szCs w:val="28"/>
        </w:rPr>
      </w:pPr>
    </w:p>
    <w:p w:rsidR="00831D6B" w:rsidRPr="00EC36C9" w:rsidRDefault="00012E6E"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F5324" w:rsidP="00F007FE">
      <w:pPr>
        <w:rPr>
          <w:sz w:val="28"/>
          <w:szCs w:val="28"/>
        </w:rPr>
      </w:pPr>
    </w:p>
    <w:p w:rsidR="00F007FE" w:rsidRDefault="00012E6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FF5324" w:rsidP="00F007FE">
      <w:pPr>
        <w:rPr>
          <w:sz w:val="28"/>
          <w:szCs w:val="28"/>
        </w:rPr>
      </w:pPr>
    </w:p>
    <w:p w:rsidR="00F007FE" w:rsidRDefault="00012E6E"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04</w:t>
      </w:r>
      <w:r>
        <w:rPr>
          <w:sz w:val="28"/>
          <w:szCs w:val="28"/>
        </w:rPr>
        <w:t>月</w:t>
      </w:r>
      <w:r>
        <w:rPr>
          <w:sz w:val="28"/>
          <w:szCs w:val="28"/>
        </w:rPr>
        <w:t>18</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29</w:t>
      </w:r>
      <w:r>
        <w:rPr>
          <w:sz w:val="28"/>
          <w:szCs w:val="28"/>
        </w:rPr>
        <w:t>日</w:t>
      </w:r>
      <w:bookmarkEnd w:id="6"/>
      <w:r>
        <w:rPr>
          <w:sz w:val="28"/>
          <w:szCs w:val="28"/>
        </w:rPr>
        <w:t xml:space="preserve"> </w:t>
      </w:r>
    </w:p>
    <w:p w:rsidR="00F007FE" w:rsidRDefault="00FF5324" w:rsidP="00F007FE"/>
    <w:p w:rsidR="00F007FE" w:rsidRDefault="00FF5324" w:rsidP="00F007FE"/>
    <w:p w:rsidR="00F007FE" w:rsidRDefault="00FF5324" w:rsidP="00F007FE"/>
    <w:p w:rsidR="00F007FE" w:rsidRDefault="00012E6E" w:rsidP="00F007FE">
      <w:pPr>
        <w:jc w:val="center"/>
        <w:rPr>
          <w:sz w:val="28"/>
          <w:szCs w:val="28"/>
        </w:rPr>
      </w:pPr>
      <w:r>
        <w:rPr>
          <w:rFonts w:hint="eastAsia"/>
          <w:sz w:val="28"/>
          <w:szCs w:val="28"/>
        </w:rPr>
        <w:t>天津恒</w:t>
      </w:r>
      <w:r w:rsidR="00FF5324">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012E6E" w:rsidP="00F007FE">
      <w:r>
        <w:rPr>
          <w:rFonts w:hint="eastAsia"/>
        </w:rPr>
        <w:t xml:space="preserve">                        </w:t>
      </w:r>
    </w:p>
    <w:p w:rsidR="00F007FE" w:rsidRDefault="00FF5324" w:rsidP="00AC6B0A">
      <w:pPr>
        <w:rPr>
          <w:rFonts w:ascii="黑体" w:eastAsia="黑体" w:hAnsi="黑体" w:cs="黑体"/>
          <w:sz w:val="44"/>
          <w:szCs w:val="44"/>
        </w:rPr>
      </w:pPr>
    </w:p>
    <w:p w:rsidR="0021447E" w:rsidRDefault="00FF5324" w:rsidP="00AC6B0A">
      <w:pPr>
        <w:rPr>
          <w:rFonts w:ascii="黑体" w:eastAsia="黑体" w:hAnsi="黑体" w:cs="黑体"/>
          <w:sz w:val="44"/>
          <w:szCs w:val="44"/>
        </w:rPr>
      </w:pPr>
    </w:p>
    <w:p w:rsidR="00F007FE" w:rsidRDefault="00012E6E" w:rsidP="00F007FE">
      <w:pPr>
        <w:jc w:val="center"/>
        <w:rPr>
          <w:sz w:val="40"/>
          <w:szCs w:val="40"/>
        </w:rPr>
      </w:pPr>
      <w:r>
        <w:rPr>
          <w:rFonts w:ascii="黑体" w:eastAsia="黑体" w:hAnsi="黑体" w:cs="黑体" w:hint="eastAsia"/>
          <w:sz w:val="44"/>
          <w:szCs w:val="44"/>
        </w:rPr>
        <w:t>目录</w:t>
      </w:r>
    </w:p>
    <w:p w:rsidR="00F007FE" w:rsidRDefault="00FF5324" w:rsidP="00F007FE"/>
    <w:p w:rsidR="00F007FE" w:rsidRDefault="00012E6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012E6E" w:rsidP="00F007FE">
      <w:pPr>
        <w:rPr>
          <w:sz w:val="28"/>
          <w:szCs w:val="28"/>
        </w:rPr>
      </w:pPr>
      <w:r>
        <w:rPr>
          <w:rFonts w:hint="eastAsia"/>
          <w:sz w:val="28"/>
          <w:szCs w:val="28"/>
        </w:rPr>
        <w:t>二、评估师声明</w:t>
      </w:r>
    </w:p>
    <w:p w:rsidR="00F007FE" w:rsidRDefault="00012E6E" w:rsidP="00F007FE">
      <w:pPr>
        <w:rPr>
          <w:sz w:val="28"/>
          <w:szCs w:val="28"/>
        </w:rPr>
      </w:pPr>
      <w:r>
        <w:rPr>
          <w:rFonts w:hint="eastAsia"/>
          <w:sz w:val="28"/>
          <w:szCs w:val="28"/>
        </w:rPr>
        <w:t>三、评估的假设和限制条件</w:t>
      </w:r>
    </w:p>
    <w:p w:rsidR="00F007FE" w:rsidRDefault="00012E6E" w:rsidP="00F007FE">
      <w:pPr>
        <w:rPr>
          <w:sz w:val="28"/>
          <w:szCs w:val="28"/>
        </w:rPr>
      </w:pPr>
      <w:r>
        <w:rPr>
          <w:rFonts w:hint="eastAsia"/>
          <w:sz w:val="28"/>
          <w:szCs w:val="28"/>
        </w:rPr>
        <w:t>四、机动车评估结果报告</w:t>
      </w:r>
    </w:p>
    <w:p w:rsidR="00F007FE" w:rsidRDefault="00012E6E" w:rsidP="00F007FE">
      <w:pPr>
        <w:rPr>
          <w:sz w:val="28"/>
          <w:szCs w:val="28"/>
        </w:rPr>
      </w:pPr>
      <w:r>
        <w:rPr>
          <w:rFonts w:hint="eastAsia"/>
          <w:sz w:val="28"/>
          <w:szCs w:val="28"/>
        </w:rPr>
        <w:t>五、附件：</w:t>
      </w:r>
    </w:p>
    <w:p w:rsidR="00053A40" w:rsidRDefault="00012E6E" w:rsidP="003E1417">
      <w:pPr>
        <w:rPr>
          <w:sz w:val="28"/>
          <w:szCs w:val="28"/>
        </w:rPr>
      </w:pPr>
      <w:r>
        <w:rPr>
          <w:rFonts w:hint="eastAsia"/>
          <w:sz w:val="28"/>
          <w:szCs w:val="28"/>
        </w:rPr>
        <w:t>（一）《重要事项说明》</w:t>
      </w:r>
    </w:p>
    <w:p w:rsidR="00F475DD" w:rsidRPr="00F475DD" w:rsidRDefault="00012E6E" w:rsidP="00053A40">
      <w:pPr>
        <w:tabs>
          <w:tab w:val="left" w:pos="5715"/>
        </w:tabs>
        <w:rPr>
          <w:sz w:val="28"/>
          <w:szCs w:val="28"/>
        </w:rPr>
      </w:pPr>
      <w:r>
        <w:rPr>
          <w:rFonts w:hint="eastAsia"/>
          <w:sz w:val="28"/>
          <w:szCs w:val="28"/>
        </w:rPr>
        <w:t>（三）《</w:t>
      </w:r>
      <w:bookmarkStart w:id="7" w:name="项目名称1"/>
      <w:r>
        <w:rPr>
          <w:rFonts w:hint="eastAsia"/>
          <w:sz w:val="28"/>
          <w:szCs w:val="28"/>
        </w:rPr>
        <w:t>冀</w:t>
      </w:r>
      <w:r>
        <w:rPr>
          <w:rFonts w:hint="eastAsia"/>
          <w:sz w:val="28"/>
          <w:szCs w:val="28"/>
        </w:rPr>
        <w:t>GB6686</w:t>
      </w:r>
      <w:r>
        <w:rPr>
          <w:rFonts w:hint="eastAsia"/>
          <w:sz w:val="28"/>
          <w:szCs w:val="28"/>
        </w:rPr>
        <w:t>福田牌</w:t>
      </w:r>
      <w:r>
        <w:rPr>
          <w:rFonts w:hint="eastAsia"/>
          <w:sz w:val="28"/>
          <w:szCs w:val="28"/>
        </w:rPr>
        <w:t>BJ4253SNFJB</w:t>
      </w:r>
      <w:r>
        <w:rPr>
          <w:rFonts w:hint="eastAsia"/>
          <w:sz w:val="28"/>
          <w:szCs w:val="28"/>
        </w:rPr>
        <w:t>重型半挂牵引车</w:t>
      </w:r>
      <w:bookmarkEnd w:id="7"/>
      <w:r>
        <w:rPr>
          <w:rFonts w:hint="eastAsia"/>
          <w:sz w:val="28"/>
          <w:szCs w:val="28"/>
        </w:rPr>
        <w:t>事故估损清单》</w:t>
      </w:r>
    </w:p>
    <w:p w:rsidR="00F007FE" w:rsidRDefault="00012E6E" w:rsidP="00F007FE">
      <w:pPr>
        <w:rPr>
          <w:sz w:val="28"/>
          <w:szCs w:val="28"/>
        </w:rPr>
      </w:pPr>
      <w:r>
        <w:rPr>
          <w:rFonts w:hint="eastAsia"/>
          <w:sz w:val="28"/>
          <w:szCs w:val="28"/>
        </w:rPr>
        <w:t>（四）《</w:t>
      </w:r>
      <w:bookmarkStart w:id="8" w:name="项目名称2"/>
      <w:r>
        <w:rPr>
          <w:rFonts w:hint="eastAsia"/>
          <w:sz w:val="28"/>
          <w:szCs w:val="28"/>
        </w:rPr>
        <w:t>冀</w:t>
      </w:r>
      <w:r>
        <w:rPr>
          <w:rFonts w:hint="eastAsia"/>
          <w:sz w:val="28"/>
          <w:szCs w:val="28"/>
        </w:rPr>
        <w:t>GB6686</w:t>
      </w:r>
      <w:r>
        <w:rPr>
          <w:rFonts w:hint="eastAsia"/>
          <w:sz w:val="28"/>
          <w:szCs w:val="28"/>
        </w:rPr>
        <w:t>福田牌</w:t>
      </w:r>
      <w:r>
        <w:rPr>
          <w:rFonts w:hint="eastAsia"/>
          <w:sz w:val="28"/>
          <w:szCs w:val="28"/>
        </w:rPr>
        <w:t>BJ4253SNFJB</w:t>
      </w:r>
      <w:r>
        <w:rPr>
          <w:rFonts w:hint="eastAsia"/>
          <w:sz w:val="28"/>
          <w:szCs w:val="28"/>
        </w:rPr>
        <w:t>重型半挂牵引车</w:t>
      </w:r>
      <w:bookmarkEnd w:id="8"/>
      <w:r>
        <w:rPr>
          <w:rFonts w:hint="eastAsia"/>
          <w:sz w:val="28"/>
          <w:szCs w:val="28"/>
        </w:rPr>
        <w:t>查勘照片》</w:t>
      </w:r>
    </w:p>
    <w:p w:rsidR="00F007FE" w:rsidRDefault="00012E6E" w:rsidP="00F007FE">
      <w:pPr>
        <w:rPr>
          <w:sz w:val="28"/>
          <w:szCs w:val="28"/>
        </w:rPr>
      </w:pPr>
      <w:r>
        <w:rPr>
          <w:rFonts w:hint="eastAsia"/>
          <w:sz w:val="28"/>
          <w:szCs w:val="28"/>
        </w:rPr>
        <w:t>（五）《评估委托书》（复印件）</w:t>
      </w:r>
    </w:p>
    <w:p w:rsidR="00F007FE" w:rsidRDefault="00012E6E" w:rsidP="00F007FE">
      <w:pPr>
        <w:rPr>
          <w:sz w:val="28"/>
          <w:szCs w:val="28"/>
        </w:rPr>
      </w:pPr>
      <w:r>
        <w:rPr>
          <w:rFonts w:hint="eastAsia"/>
          <w:sz w:val="28"/>
          <w:szCs w:val="28"/>
        </w:rPr>
        <w:t>（六）《权属证件》（复印件</w:t>
      </w:r>
      <w:r w:rsidR="00FF5324">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012E6E" w:rsidP="00F007FE">
      <w:pPr>
        <w:rPr>
          <w:sz w:val="28"/>
          <w:szCs w:val="28"/>
        </w:rPr>
      </w:pPr>
      <w:r>
        <w:rPr>
          <w:rFonts w:hint="eastAsia"/>
          <w:sz w:val="28"/>
          <w:szCs w:val="28"/>
        </w:rPr>
        <w:t>（十）鉴定评估机构企业法人营业执照（复印件）</w:t>
      </w:r>
    </w:p>
    <w:p w:rsidR="00757A4D" w:rsidRDefault="00012E6E" w:rsidP="00F007FE">
      <w:pPr>
        <w:rPr>
          <w:sz w:val="28"/>
          <w:szCs w:val="28"/>
        </w:rPr>
      </w:pPr>
      <w:r w:rsidRPr="00757A4D">
        <w:rPr>
          <w:rFonts w:hint="eastAsia"/>
          <w:sz w:val="28"/>
          <w:szCs w:val="28"/>
        </w:rPr>
        <w:t>（十一）鉴定评估协会备案证书（复印件）</w:t>
      </w:r>
    </w:p>
    <w:p w:rsidR="00F007FE" w:rsidRDefault="00012E6E" w:rsidP="00F007FE">
      <w:r>
        <w:rPr>
          <w:rFonts w:hint="eastAsia"/>
          <w:sz w:val="28"/>
          <w:szCs w:val="28"/>
        </w:rPr>
        <w:t>（十二）</w:t>
      </w:r>
      <w:r w:rsidRPr="008938C5">
        <w:rPr>
          <w:rFonts w:hint="eastAsia"/>
          <w:sz w:val="28"/>
          <w:szCs w:val="28"/>
        </w:rPr>
        <w:t>质量管理体系认证证书</w:t>
      </w:r>
      <w:r>
        <w:rPr>
          <w:rFonts w:hint="eastAsia"/>
          <w:sz w:val="28"/>
          <w:szCs w:val="28"/>
        </w:rPr>
        <w:t>（复印件</w:t>
      </w:r>
      <w:r>
        <w:rPr>
          <w:rFonts w:hint="eastAsia"/>
        </w:rPr>
        <w:t>）</w:t>
      </w:r>
    </w:p>
    <w:p w:rsidR="008938C5" w:rsidRDefault="00012E6E" w:rsidP="008938C5">
      <w:r>
        <w:rPr>
          <w:rFonts w:hint="eastAsia"/>
          <w:sz w:val="28"/>
          <w:szCs w:val="28"/>
        </w:rPr>
        <w:t>（十三）鉴定评估师职业资格证书（复印件</w:t>
      </w:r>
      <w:r>
        <w:rPr>
          <w:rFonts w:hint="eastAsia"/>
        </w:rPr>
        <w:t>）</w:t>
      </w:r>
    </w:p>
    <w:p w:rsidR="00F007FE" w:rsidRPr="00F475DD" w:rsidRDefault="00FF5324"/>
    <w:p w:rsidR="00F007FE" w:rsidRDefault="00FF5324"/>
    <w:p w:rsidR="00F007FE" w:rsidRDefault="00FF5324"/>
    <w:p w:rsidR="009C6C14" w:rsidRDefault="00FF5324" w:rsidP="00F55C7A"/>
    <w:p w:rsidR="00F55C7A" w:rsidRDefault="00FF5324" w:rsidP="00F55C7A"/>
    <w:p w:rsidR="00F55C7A" w:rsidRDefault="00FF5324" w:rsidP="00F55C7A"/>
    <w:p w:rsidR="006B30DB" w:rsidRDefault="00FF5324" w:rsidP="001E4FCE">
      <w:pPr>
        <w:rPr>
          <w:rFonts w:ascii="黑体" w:eastAsia="黑体" w:hAnsi="黑体" w:cs="黑体"/>
          <w:b/>
          <w:bCs/>
          <w:sz w:val="44"/>
          <w:szCs w:val="44"/>
        </w:rPr>
      </w:pPr>
    </w:p>
    <w:p w:rsidR="003E1417" w:rsidRPr="001E4FCE" w:rsidRDefault="003E1417" w:rsidP="001E4FCE">
      <w:pPr>
        <w:rPr>
          <w:rFonts w:ascii="黑体" w:eastAsia="黑体" w:hAnsi="黑体" w:cs="黑体"/>
          <w:b/>
          <w:bCs/>
          <w:sz w:val="44"/>
          <w:szCs w:val="44"/>
        </w:rPr>
      </w:pPr>
    </w:p>
    <w:p w:rsidR="00D91816" w:rsidRDefault="00012E6E"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012E6E"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2019</w:t>
      </w:r>
      <w:bookmarkEnd w:id="9"/>
      <w:r>
        <w:rPr>
          <w:rFonts w:hint="eastAsia"/>
        </w:rPr>
        <w:t>）第</w:t>
      </w:r>
      <w:bookmarkStart w:id="10" w:name="单号流水号"/>
      <w:r>
        <w:rPr>
          <w:rFonts w:hint="eastAsia"/>
        </w:rPr>
        <w:t>00000022</w:t>
      </w:r>
      <w:bookmarkEnd w:id="10"/>
      <w:r>
        <w:rPr>
          <w:rFonts w:hint="eastAsia"/>
        </w:rPr>
        <w:t>号</w:t>
      </w:r>
    </w:p>
    <w:p w:rsidR="00D91816" w:rsidRDefault="00012E6E">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w:t>
      </w:r>
      <w:proofErr w:type="gramStart"/>
      <w:r>
        <w:rPr>
          <w:sz w:val="28"/>
          <w:szCs w:val="28"/>
        </w:rPr>
        <w:t>蓟</w:t>
      </w:r>
      <w:proofErr w:type="gramEnd"/>
      <w:r>
        <w:rPr>
          <w:sz w:val="28"/>
          <w:szCs w:val="28"/>
        </w:rPr>
        <w:t>州区人民法院</w:t>
      </w:r>
      <w:bookmarkEnd w:id="11"/>
    </w:p>
    <w:p w:rsidR="00D91816" w:rsidRDefault="00012E6E">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冀</w:t>
      </w:r>
      <w:r>
        <w:rPr>
          <w:rFonts w:hint="eastAsia"/>
          <w:sz w:val="28"/>
          <w:szCs w:val="28"/>
        </w:rPr>
        <w:t>GB6686</w:t>
      </w:r>
      <w:r>
        <w:rPr>
          <w:rFonts w:hint="eastAsia"/>
          <w:sz w:val="28"/>
          <w:szCs w:val="28"/>
        </w:rPr>
        <w:t>福田牌</w:t>
      </w:r>
      <w:r>
        <w:rPr>
          <w:rFonts w:hint="eastAsia"/>
          <w:sz w:val="28"/>
          <w:szCs w:val="28"/>
        </w:rPr>
        <w:t>BJ4253SNFJB</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012E6E" w:rsidP="00CC3293">
      <w:pPr>
        <w:pStyle w:val="a6"/>
        <w:numPr>
          <w:ilvl w:val="0"/>
          <w:numId w:val="1"/>
        </w:numPr>
        <w:rPr>
          <w:b/>
          <w:bCs/>
          <w:sz w:val="28"/>
          <w:szCs w:val="28"/>
        </w:rPr>
      </w:pPr>
      <w:r w:rsidRPr="00CC3293">
        <w:rPr>
          <w:rFonts w:hint="eastAsia"/>
          <w:b/>
          <w:bCs/>
          <w:sz w:val="28"/>
          <w:szCs w:val="28"/>
        </w:rPr>
        <w:t>评估对象：</w:t>
      </w:r>
    </w:p>
    <w:p w:rsidR="00D91816" w:rsidRPr="00CC3293" w:rsidRDefault="00012E6E"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冀</w:t>
      </w:r>
      <w:r w:rsidRPr="00CC3293">
        <w:rPr>
          <w:rFonts w:hint="eastAsia"/>
          <w:sz w:val="28"/>
          <w:szCs w:val="28"/>
        </w:rPr>
        <w:t>GB6686</w:t>
      </w:r>
      <w:r w:rsidRPr="00CC3293">
        <w:rPr>
          <w:rFonts w:hint="eastAsia"/>
          <w:sz w:val="28"/>
          <w:szCs w:val="28"/>
        </w:rPr>
        <w:t>福田牌</w:t>
      </w:r>
      <w:r w:rsidRPr="00CC3293">
        <w:rPr>
          <w:rFonts w:hint="eastAsia"/>
          <w:sz w:val="28"/>
          <w:szCs w:val="28"/>
        </w:rPr>
        <w:t>BJ4253SNFJB</w:t>
      </w:r>
      <w:r w:rsidRPr="00CC3293">
        <w:rPr>
          <w:rFonts w:hint="eastAsia"/>
          <w:sz w:val="28"/>
          <w:szCs w:val="28"/>
        </w:rPr>
        <w:t>重型半挂牵引车</w:t>
      </w:r>
      <w:bookmarkEnd w:id="15"/>
      <w:bookmarkEnd w:id="16"/>
      <w:r w:rsidRPr="00CC3293">
        <w:rPr>
          <w:rFonts w:hint="eastAsia"/>
          <w:sz w:val="28"/>
          <w:szCs w:val="28"/>
        </w:rPr>
        <w:t>。</w:t>
      </w:r>
      <w:r w:rsidR="00FF5324">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012E6E" w:rsidP="003C4EAD">
      <w:pPr>
        <w:pStyle w:val="a6"/>
        <w:numPr>
          <w:ilvl w:val="0"/>
          <w:numId w:val="1"/>
        </w:numPr>
        <w:rPr>
          <w:b/>
          <w:bCs/>
          <w:sz w:val="28"/>
          <w:szCs w:val="28"/>
        </w:rPr>
      </w:pPr>
      <w:r w:rsidRPr="003C4EAD">
        <w:rPr>
          <w:rFonts w:hint="eastAsia"/>
          <w:b/>
          <w:bCs/>
          <w:sz w:val="28"/>
          <w:szCs w:val="28"/>
        </w:rPr>
        <w:t>评估目的：</w:t>
      </w:r>
    </w:p>
    <w:p w:rsidR="00D91816" w:rsidRDefault="00012E6E">
      <w:pPr>
        <w:rPr>
          <w:sz w:val="28"/>
          <w:szCs w:val="28"/>
        </w:rPr>
      </w:pPr>
      <w:bookmarkStart w:id="17" w:name="评估目的"/>
      <w:r>
        <w:rPr>
          <w:sz w:val="28"/>
          <w:szCs w:val="28"/>
        </w:rPr>
        <w:t>为评估对象的损失提供参考依据</w:t>
      </w:r>
      <w:bookmarkEnd w:id="17"/>
    </w:p>
    <w:p w:rsidR="003C4EAD" w:rsidRPr="001B6DD5" w:rsidRDefault="00012E6E"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012E6E"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06</w:t>
      </w:r>
      <w:r w:rsidRPr="00CA793B">
        <w:rPr>
          <w:b/>
          <w:bCs/>
          <w:color w:val="FF0000"/>
          <w:sz w:val="28"/>
          <w:szCs w:val="28"/>
        </w:rPr>
        <w:t>月</w:t>
      </w:r>
      <w:r w:rsidRPr="00CA793B">
        <w:rPr>
          <w:b/>
          <w:bCs/>
          <w:color w:val="FF0000"/>
          <w:sz w:val="28"/>
          <w:szCs w:val="28"/>
        </w:rPr>
        <w:t>22</w:t>
      </w:r>
      <w:r w:rsidRPr="00CA793B">
        <w:rPr>
          <w:b/>
          <w:bCs/>
          <w:color w:val="FF0000"/>
          <w:sz w:val="28"/>
          <w:szCs w:val="28"/>
        </w:rPr>
        <w:t>日</w:t>
      </w:r>
      <w:bookmarkEnd w:id="18"/>
      <w:bookmarkEnd w:id="19"/>
    </w:p>
    <w:p w:rsidR="00D91816" w:rsidRDefault="00012E6E">
      <w:pPr>
        <w:rPr>
          <w:b/>
          <w:bCs/>
          <w:sz w:val="28"/>
          <w:szCs w:val="28"/>
        </w:rPr>
      </w:pPr>
      <w:r>
        <w:rPr>
          <w:rFonts w:hint="eastAsia"/>
          <w:b/>
          <w:bCs/>
          <w:sz w:val="28"/>
          <w:szCs w:val="28"/>
        </w:rPr>
        <w:t>四、评估结果：</w:t>
      </w:r>
    </w:p>
    <w:p w:rsidR="00D91816" w:rsidRDefault="00012E6E">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012E6E">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r w:rsidR="0090354D">
        <w:rPr>
          <w:rFonts w:hint="eastAsia"/>
          <w:b/>
          <w:bCs/>
          <w:color w:val="FF0000"/>
          <w:sz w:val="28"/>
          <w:szCs w:val="28"/>
        </w:rPr>
        <w:t>80000</w:t>
      </w:r>
      <w:r w:rsidRPr="00CD782A">
        <w:rPr>
          <w:rFonts w:hint="eastAsia"/>
          <w:b/>
          <w:bCs/>
          <w:color w:val="FF0000"/>
          <w:sz w:val="28"/>
          <w:szCs w:val="28"/>
        </w:rPr>
        <w:t>元（大写人民币：</w:t>
      </w:r>
      <w:bookmarkStart w:id="20" w:name="损失大写"/>
      <w:r w:rsidR="0090354D">
        <w:rPr>
          <w:rFonts w:hint="eastAsia"/>
          <w:b/>
          <w:bCs/>
          <w:color w:val="FF0000"/>
          <w:sz w:val="28"/>
          <w:szCs w:val="28"/>
        </w:rPr>
        <w:t>捌万</w:t>
      </w:r>
      <w:r w:rsidRPr="00CD782A">
        <w:rPr>
          <w:rFonts w:hint="eastAsia"/>
          <w:b/>
          <w:bCs/>
          <w:color w:val="FF0000"/>
          <w:sz w:val="28"/>
          <w:szCs w:val="28"/>
        </w:rPr>
        <w:t>圆整</w:t>
      </w:r>
      <w:bookmarkEnd w:id="20"/>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012E6E">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012E6E" w:rsidP="003E1417">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012E6E" w:rsidP="003E1417">
      <w:pPr>
        <w:jc w:val="right"/>
        <w:rPr>
          <w:sz w:val="24"/>
          <w:szCs w:val="24"/>
        </w:rPr>
      </w:pPr>
      <w:r>
        <w:rPr>
          <w:rFonts w:hint="eastAsia"/>
          <w:sz w:val="24"/>
          <w:szCs w:val="24"/>
        </w:rPr>
        <w:t xml:space="preserve">                          </w:t>
      </w:r>
      <w:bookmarkStart w:id="21"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29</w:t>
      </w:r>
      <w:r>
        <w:rPr>
          <w:rFonts w:hint="eastAsia"/>
          <w:sz w:val="24"/>
          <w:szCs w:val="24"/>
        </w:rPr>
        <w:t>日</w:t>
      </w:r>
      <w:r>
        <w:rPr>
          <w:rFonts w:hint="eastAsia"/>
          <w:sz w:val="24"/>
          <w:szCs w:val="24"/>
        </w:rPr>
        <w:t xml:space="preserve">   </w:t>
      </w:r>
      <w:bookmarkEnd w:id="21"/>
    </w:p>
    <w:p w:rsidR="00D91816" w:rsidRDefault="00FF5324">
      <w:pPr>
        <w:jc w:val="center"/>
        <w:rPr>
          <w:b/>
          <w:bCs/>
          <w:sz w:val="32"/>
          <w:szCs w:val="32"/>
        </w:rPr>
      </w:pPr>
    </w:p>
    <w:p w:rsidR="00D91816" w:rsidRDefault="00012E6E">
      <w:pPr>
        <w:jc w:val="center"/>
        <w:rPr>
          <w:b/>
          <w:bCs/>
          <w:sz w:val="32"/>
          <w:szCs w:val="32"/>
        </w:rPr>
      </w:pPr>
      <w:r>
        <w:rPr>
          <w:rFonts w:ascii="黑体" w:eastAsia="黑体" w:hAnsi="黑体" w:cs="黑体" w:hint="eastAsia"/>
          <w:b/>
          <w:bCs/>
          <w:sz w:val="44"/>
          <w:szCs w:val="44"/>
        </w:rPr>
        <w:t>评 估 师 声 明</w:t>
      </w:r>
    </w:p>
    <w:p w:rsidR="00D91816" w:rsidRDefault="00FF5324">
      <w:pPr>
        <w:rPr>
          <w:sz w:val="28"/>
          <w:szCs w:val="28"/>
        </w:rPr>
      </w:pPr>
    </w:p>
    <w:p w:rsidR="00D91816" w:rsidRDefault="00012E6E">
      <w:pPr>
        <w:rPr>
          <w:b/>
          <w:bCs/>
          <w:sz w:val="28"/>
          <w:szCs w:val="28"/>
        </w:rPr>
      </w:pPr>
      <w:r>
        <w:rPr>
          <w:rFonts w:hint="eastAsia"/>
          <w:b/>
          <w:bCs/>
          <w:sz w:val="28"/>
          <w:szCs w:val="28"/>
        </w:rPr>
        <w:t>我们郑重声明：</w:t>
      </w:r>
    </w:p>
    <w:p w:rsidR="00D91816" w:rsidRDefault="00012E6E">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012E6E">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012E6E">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012E6E">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FF5324">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012E6E"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rsidR="00D70B56" w:rsidRDefault="00FF5324" w:rsidP="00D70B56">
      <w:pPr>
        <w:ind w:firstLine="540"/>
        <w:rPr>
          <w:sz w:val="28"/>
          <w:szCs w:val="28"/>
        </w:rPr>
      </w:pPr>
    </w:p>
    <w:p w:rsidR="00D70B56" w:rsidRDefault="00FF5324" w:rsidP="00D70B56">
      <w:pPr>
        <w:ind w:firstLine="540"/>
        <w:rPr>
          <w:sz w:val="28"/>
          <w:szCs w:val="28"/>
        </w:rPr>
      </w:pPr>
    </w:p>
    <w:p w:rsidR="00D70B56" w:rsidRDefault="00FF5324" w:rsidP="00D70B56">
      <w:pPr>
        <w:ind w:firstLine="540"/>
        <w:rPr>
          <w:sz w:val="28"/>
          <w:szCs w:val="28"/>
        </w:rPr>
      </w:pPr>
    </w:p>
    <w:p w:rsidR="00D91816" w:rsidRDefault="00012E6E">
      <w:pPr>
        <w:rPr>
          <w:sz w:val="28"/>
          <w:szCs w:val="28"/>
        </w:rPr>
      </w:pPr>
      <w:r>
        <w:rPr>
          <w:rFonts w:hint="eastAsia"/>
          <w:sz w:val="28"/>
          <w:szCs w:val="28"/>
        </w:rPr>
        <w:t xml:space="preserve">     </w:t>
      </w:r>
      <w:r>
        <w:rPr>
          <w:rFonts w:hint="eastAsia"/>
          <w:sz w:val="28"/>
          <w:szCs w:val="28"/>
        </w:rPr>
        <w:t xml:space="preserve">　　　　　　　　　　　　　　　　　</w:t>
      </w:r>
    </w:p>
    <w:p w:rsidR="00223631" w:rsidRDefault="00012E6E"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012E6E"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012E6E" w:rsidP="003E1417">
      <w:pPr>
        <w:jc w:val="right"/>
        <w:rPr>
          <w:sz w:val="28"/>
          <w:szCs w:val="28"/>
        </w:rPr>
      </w:pPr>
      <w:r>
        <w:rPr>
          <w:rFonts w:hint="eastAsia"/>
          <w:sz w:val="28"/>
          <w:szCs w:val="28"/>
        </w:rPr>
        <w:t xml:space="preserve">　　　　　　　　　　　　　　　　　</w:t>
      </w:r>
      <w:bookmarkStart w:id="22" w:name="事故发生时间2"/>
      <w:bookmarkStart w:id="23"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29</w:t>
      </w:r>
      <w:r w:rsidRPr="00223631">
        <w:rPr>
          <w:sz w:val="28"/>
          <w:szCs w:val="28"/>
        </w:rPr>
        <w:t>日</w:t>
      </w:r>
      <w:bookmarkEnd w:id="22"/>
      <w:bookmarkEnd w:id="23"/>
    </w:p>
    <w:p w:rsidR="00541567" w:rsidRDefault="00FF5324">
      <w:pPr>
        <w:jc w:val="center"/>
        <w:rPr>
          <w:rFonts w:ascii="黑体" w:eastAsia="黑体" w:hAnsi="黑体" w:cs="黑体"/>
          <w:b/>
          <w:bCs/>
          <w:sz w:val="44"/>
          <w:szCs w:val="44"/>
        </w:rPr>
      </w:pPr>
    </w:p>
    <w:p w:rsidR="00541567" w:rsidRDefault="00FF5324">
      <w:pPr>
        <w:jc w:val="center"/>
        <w:rPr>
          <w:rFonts w:ascii="黑体" w:eastAsia="黑体" w:hAnsi="黑体" w:cs="黑体"/>
          <w:b/>
          <w:bCs/>
          <w:sz w:val="44"/>
          <w:szCs w:val="44"/>
        </w:rPr>
      </w:pPr>
    </w:p>
    <w:p w:rsidR="00D91816" w:rsidRDefault="00012E6E">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FF5324">
      <w:pPr>
        <w:rPr>
          <w:rFonts w:ascii="仿宋_GB2312" w:eastAsia="仿宋_GB2312" w:hAnsi="仿宋_GB2312" w:cs="仿宋_GB2312"/>
          <w:b/>
          <w:bCs/>
          <w:sz w:val="28"/>
          <w:szCs w:val="28"/>
        </w:rPr>
      </w:pP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012E6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012E6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012E6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FF5324">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FF5324">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FF5324">
      <w:pPr>
        <w:rPr>
          <w:rFonts w:ascii="仿宋_GB2312" w:eastAsia="仿宋_GB2312" w:hAnsi="仿宋_GB2312" w:cs="仿宋_GB2312"/>
          <w:sz w:val="28"/>
          <w:szCs w:val="28"/>
        </w:rPr>
      </w:pPr>
    </w:p>
    <w:p w:rsidR="00CD0820" w:rsidRPr="00CD0820" w:rsidRDefault="00FF5324">
      <w:pPr>
        <w:rPr>
          <w:rFonts w:ascii="仿宋_GB2312" w:eastAsia="仿宋_GB2312" w:hAnsi="仿宋_GB2312" w:cs="仿宋_GB2312"/>
          <w:sz w:val="28"/>
          <w:szCs w:val="28"/>
        </w:rPr>
      </w:pPr>
    </w:p>
    <w:p w:rsidR="00D91816" w:rsidRDefault="00012E6E">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012E6E" w:rsidP="009B738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4"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4"/>
    </w:p>
    <w:p w:rsidR="0091697D"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5" w:name="委托方地址"/>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州区迎宾大街90号</w:t>
      </w:r>
      <w:bookmarkEnd w:id="25"/>
    </w:p>
    <w:p w:rsidR="00D91816" w:rsidRPr="00295CA5" w:rsidRDefault="00012E6E">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012E6E">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012E6E">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FF5324">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012E6E">
        <w:rPr>
          <w:rFonts w:ascii="仿宋_GB2312" w:eastAsia="仿宋_GB2312" w:hAnsi="仿宋_GB2312" w:cs="仿宋_GB2312" w:hint="eastAsia"/>
          <w:sz w:val="28"/>
          <w:szCs w:val="28"/>
        </w:rPr>
        <w:t>根据委托方提供的《</w:t>
      </w:r>
      <w:r w:rsidR="00012E6E" w:rsidRPr="00D8124A">
        <w:rPr>
          <w:rFonts w:ascii="仿宋_GB2312" w:eastAsia="仿宋_GB2312" w:hAnsi="仿宋_GB2312" w:cs="仿宋_GB2312" w:hint="eastAsia"/>
          <w:sz w:val="28"/>
          <w:szCs w:val="28"/>
        </w:rPr>
        <w:t>权属证件</w:t>
      </w:r>
      <w:r w:rsidR="00012E6E">
        <w:rPr>
          <w:rFonts w:ascii="仿宋_GB2312" w:eastAsia="仿宋_GB2312" w:hAnsi="仿宋_GB2312" w:cs="仿宋_GB2312" w:hint="eastAsia"/>
          <w:sz w:val="28"/>
          <w:szCs w:val="28"/>
        </w:rPr>
        <w:t>》所示，该评估车辆类型为</w:t>
      </w:r>
      <w:bookmarkStart w:id="26" w:name="车辆类型6"/>
      <w:r w:rsidR="00012E6E">
        <w:rPr>
          <w:rFonts w:ascii="仿宋_GB2312" w:eastAsia="仿宋_GB2312" w:hAnsi="仿宋_GB2312" w:cs="仿宋_GB2312" w:hint="eastAsia"/>
          <w:sz w:val="28"/>
          <w:szCs w:val="28"/>
        </w:rPr>
        <w:t>重型半挂牵引车</w:t>
      </w:r>
      <w:bookmarkEnd w:id="26"/>
      <w:r w:rsidR="00012E6E">
        <w:rPr>
          <w:rFonts w:ascii="仿宋_GB2312" w:eastAsia="仿宋_GB2312" w:hAnsi="仿宋_GB2312" w:cs="仿宋_GB2312" w:hint="eastAsia"/>
          <w:sz w:val="28"/>
          <w:szCs w:val="28"/>
        </w:rPr>
        <w:t>，机动车号牌为</w:t>
      </w:r>
      <w:bookmarkStart w:id="27" w:name="车牌1"/>
      <w:r w:rsidR="00012E6E">
        <w:rPr>
          <w:rFonts w:ascii="仿宋_GB2312" w:eastAsia="仿宋_GB2312" w:hAnsi="仿宋_GB2312" w:cs="仿宋_GB2312" w:hint="eastAsia"/>
          <w:sz w:val="28"/>
          <w:szCs w:val="28"/>
        </w:rPr>
        <w:t>冀GB6686</w:t>
      </w:r>
      <w:bookmarkEnd w:id="27"/>
      <w:r w:rsidR="00012E6E">
        <w:rPr>
          <w:rFonts w:ascii="仿宋_GB2312" w:eastAsia="仿宋_GB2312" w:hAnsi="仿宋_GB2312" w:cs="仿宋_GB2312" w:hint="eastAsia"/>
          <w:sz w:val="28"/>
          <w:szCs w:val="28"/>
        </w:rPr>
        <w:t>，品牌型号为</w:t>
      </w:r>
      <w:bookmarkStart w:id="28" w:name="车型4"/>
      <w:r w:rsidR="00012E6E">
        <w:rPr>
          <w:rFonts w:ascii="仿宋_GB2312" w:eastAsia="仿宋_GB2312" w:hAnsi="仿宋_GB2312" w:cs="仿宋_GB2312" w:hint="eastAsia"/>
          <w:sz w:val="28"/>
          <w:szCs w:val="28"/>
        </w:rPr>
        <w:t>福田牌BJ4253SNFJB</w:t>
      </w:r>
      <w:bookmarkEnd w:id="28"/>
      <w:r w:rsidR="00012E6E">
        <w:rPr>
          <w:rFonts w:ascii="仿宋_GB2312" w:eastAsia="仿宋_GB2312" w:hAnsi="仿宋_GB2312" w:cs="仿宋_GB2312" w:hint="eastAsia"/>
          <w:sz w:val="28"/>
          <w:szCs w:val="28"/>
        </w:rPr>
        <w:t>，发动机号为</w:t>
      </w:r>
      <w:bookmarkStart w:id="29" w:name="发动机号"/>
      <w:r w:rsidR="00012E6E">
        <w:rPr>
          <w:rFonts w:ascii="仿宋_GB2312" w:eastAsia="仿宋_GB2312" w:hAnsi="仿宋_GB2312" w:cs="仿宋_GB2312" w:hint="eastAsia"/>
          <w:sz w:val="28"/>
          <w:szCs w:val="28"/>
        </w:rPr>
        <w:t>1609H088923</w:t>
      </w:r>
      <w:bookmarkEnd w:id="29"/>
      <w:r w:rsidR="00012E6E">
        <w:rPr>
          <w:rFonts w:ascii="仿宋_GB2312" w:eastAsia="仿宋_GB2312" w:hAnsi="仿宋_GB2312" w:cs="仿宋_GB2312" w:hint="eastAsia"/>
          <w:sz w:val="28"/>
          <w:szCs w:val="28"/>
        </w:rPr>
        <w:t>，车辆识别代码为</w:t>
      </w:r>
      <w:bookmarkStart w:id="30" w:name="车辆识别代码"/>
      <w:r w:rsidR="00012E6E">
        <w:rPr>
          <w:rFonts w:ascii="仿宋_GB2312" w:eastAsia="仿宋_GB2312" w:hAnsi="仿宋_GB2312" w:cs="仿宋_GB2312" w:hint="eastAsia"/>
          <w:sz w:val="28"/>
          <w:szCs w:val="28"/>
        </w:rPr>
        <w:t>LVBS6PEB59L029129</w:t>
      </w:r>
      <w:bookmarkEnd w:id="30"/>
      <w:r w:rsidR="00012E6E">
        <w:rPr>
          <w:rFonts w:ascii="仿宋_GB2312" w:eastAsia="仿宋_GB2312" w:hAnsi="仿宋_GB2312" w:cs="仿宋_GB2312" w:hint="eastAsia"/>
          <w:sz w:val="28"/>
          <w:szCs w:val="28"/>
        </w:rPr>
        <w:t>，注册登记日期</w:t>
      </w:r>
      <w:bookmarkStart w:id="31" w:name="注册登记日期"/>
      <w:r w:rsidR="00012E6E">
        <w:rPr>
          <w:rFonts w:ascii="仿宋_GB2312" w:eastAsia="仿宋_GB2312" w:hAnsi="仿宋_GB2312" w:cs="仿宋_GB2312" w:hint="eastAsia"/>
          <w:sz w:val="28"/>
          <w:szCs w:val="28"/>
        </w:rPr>
        <w:t>2009年08月21日</w:t>
      </w:r>
      <w:bookmarkEnd w:id="31"/>
      <w:r w:rsidR="00012E6E">
        <w:rPr>
          <w:rFonts w:ascii="仿宋_GB2312" w:eastAsia="仿宋_GB2312" w:hAnsi="仿宋_GB2312" w:cs="仿宋_GB2312" w:hint="eastAsia"/>
          <w:sz w:val="28"/>
          <w:szCs w:val="28"/>
        </w:rPr>
        <w:t>，截止</w:t>
      </w:r>
      <w:r w:rsidR="00012E6E" w:rsidRPr="003A16CE">
        <w:rPr>
          <w:rFonts w:ascii="仿宋_GB2312" w:eastAsia="仿宋_GB2312" w:hAnsi="仿宋_GB2312" w:cs="仿宋_GB2312" w:hint="eastAsia"/>
          <w:sz w:val="28"/>
          <w:szCs w:val="28"/>
        </w:rPr>
        <w:t>评估基准日</w:t>
      </w:r>
      <w:r w:rsidR="00012E6E">
        <w:rPr>
          <w:rFonts w:ascii="仿宋_GB2312" w:eastAsia="仿宋_GB2312" w:hAnsi="仿宋_GB2312" w:cs="仿宋_GB2312" w:hint="eastAsia"/>
          <w:sz w:val="28"/>
          <w:szCs w:val="28"/>
        </w:rPr>
        <w:t>，评估车辆已使用</w:t>
      </w:r>
      <w:bookmarkStart w:id="32" w:name="使用年限"/>
      <w:r w:rsidR="00012E6E">
        <w:rPr>
          <w:rFonts w:ascii="仿宋_GB2312" w:eastAsia="仿宋_GB2312" w:hAnsi="仿宋_GB2312" w:cs="仿宋_GB2312" w:hint="eastAsia"/>
          <w:sz w:val="28"/>
          <w:szCs w:val="28"/>
        </w:rPr>
        <w:t>105个月</w:t>
      </w:r>
      <w:bookmarkEnd w:id="32"/>
      <w:r w:rsidR="00012E6E">
        <w:rPr>
          <w:rFonts w:ascii="仿宋_GB2312" w:eastAsia="仿宋_GB2312" w:hAnsi="仿宋_GB2312" w:cs="仿宋_GB2312" w:hint="eastAsia"/>
          <w:sz w:val="28"/>
          <w:szCs w:val="28"/>
        </w:rPr>
        <w:t>。</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3" w:name="车牌2"/>
      <w:r>
        <w:rPr>
          <w:rFonts w:ascii="仿宋_GB2312" w:eastAsia="仿宋_GB2312" w:hAnsi="仿宋_GB2312" w:cs="仿宋_GB2312" w:hint="eastAsia"/>
          <w:sz w:val="28"/>
          <w:szCs w:val="28"/>
        </w:rPr>
        <w:t>冀GB6686</w:t>
      </w:r>
      <w:bookmarkEnd w:id="33"/>
      <w:r>
        <w:rPr>
          <w:rFonts w:ascii="仿宋_GB2312" w:eastAsia="仿宋_GB2312" w:hAnsi="仿宋_GB2312" w:cs="仿宋_GB2312" w:hint="eastAsia"/>
          <w:sz w:val="28"/>
          <w:szCs w:val="28"/>
        </w:rPr>
        <w:t>，机动车所有权人为</w:t>
      </w:r>
      <w:bookmarkStart w:id="34" w:name="机动车所有权人"/>
      <w:r>
        <w:rPr>
          <w:rFonts w:ascii="仿宋_GB2312" w:eastAsia="仿宋_GB2312" w:hAnsi="仿宋_GB2312" w:cs="仿宋_GB2312" w:hint="eastAsia"/>
          <w:sz w:val="28"/>
          <w:szCs w:val="28"/>
        </w:rPr>
        <w:t>关义</w:t>
      </w:r>
      <w:bookmarkEnd w:id="34"/>
      <w:r>
        <w:rPr>
          <w:rFonts w:ascii="仿宋_GB2312" w:eastAsia="仿宋_GB2312" w:hAnsi="仿宋_GB2312" w:cs="仿宋_GB2312" w:hint="eastAsia"/>
          <w:sz w:val="28"/>
          <w:szCs w:val="28"/>
        </w:rPr>
        <w:t>，车辆使用性质为</w:t>
      </w:r>
      <w:bookmarkStart w:id="35" w:name="车辆使用性质"/>
      <w:r>
        <w:rPr>
          <w:rFonts w:ascii="仿宋_GB2312" w:eastAsia="仿宋_GB2312" w:hAnsi="仿宋_GB2312" w:cs="仿宋_GB2312" w:hint="eastAsia"/>
          <w:sz w:val="28"/>
          <w:szCs w:val="28"/>
        </w:rPr>
        <w:t>货运</w:t>
      </w:r>
      <w:bookmarkEnd w:id="35"/>
      <w:r>
        <w:rPr>
          <w:rFonts w:ascii="仿宋_GB2312" w:eastAsia="仿宋_GB2312" w:hAnsi="仿宋_GB2312" w:cs="仿宋_GB2312" w:hint="eastAsia"/>
          <w:sz w:val="28"/>
          <w:szCs w:val="28"/>
        </w:rPr>
        <w:t>。</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9B7381" w:rsidRDefault="00012E6E">
      <w:pPr>
        <w:rPr>
          <w:rFonts w:ascii="仿宋_GB2312" w:eastAsia="仿宋_GB2312" w:hAnsi="仿宋_GB2312" w:cs="仿宋_GB2312"/>
          <w:sz w:val="28"/>
          <w:szCs w:val="28"/>
        </w:rPr>
      </w:pPr>
      <w:bookmarkStart w:id="36" w:name="评估目的1"/>
      <w:r w:rsidRPr="009B7381">
        <w:rPr>
          <w:sz w:val="28"/>
          <w:szCs w:val="28"/>
        </w:rPr>
        <w:t>为评估对象的损失提供参考依据</w:t>
      </w:r>
      <w:bookmarkEnd w:id="36"/>
      <w:r w:rsidR="00FF5324">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012E6E">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012E6E">
      <w:pPr>
        <w:rPr>
          <w:rFonts w:ascii="宋体" w:hAnsi="宋体" w:cs="仿宋_GB2312"/>
          <w:b/>
          <w:color w:val="FF0000"/>
          <w:sz w:val="28"/>
          <w:szCs w:val="28"/>
        </w:rPr>
      </w:pPr>
      <w:bookmarkStart w:id="37" w:name="事故发生时间3"/>
      <w:bookmarkStart w:id="38" w:name="评估时间4"/>
      <w:r w:rsidRPr="00307D5B">
        <w:rPr>
          <w:rFonts w:ascii="宋体" w:hAnsi="宋体" w:cs="仿宋_GB2312"/>
          <w:b/>
          <w:color w:val="FF0000"/>
          <w:sz w:val="28"/>
          <w:szCs w:val="28"/>
        </w:rPr>
        <w:t>2018年06月22日</w:t>
      </w:r>
      <w:bookmarkEnd w:id="37"/>
      <w:bookmarkEnd w:id="38"/>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012E6E">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rsidR="00D91816" w:rsidRDefault="00012E6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012E6E"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012E6E"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012E6E"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012E6E"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012E6E"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012E6E"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012E6E"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012E6E"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012E6E"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012E6E"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012E6E"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012E6E"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012E6E"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012E6E"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FF5324"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012E6E">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9B7381">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》（复印件）；</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012E6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w:t>
      </w:r>
      <w:r w:rsidR="009B7381">
        <w:rPr>
          <w:rFonts w:ascii="仿宋_GB2312" w:eastAsia="仿宋_GB2312" w:hAnsi="仿宋_GB2312" w:cs="仿宋_GB2312" w:hint="eastAsia"/>
          <w:bCs/>
          <w:sz w:val="28"/>
          <w:szCs w:val="28"/>
        </w:rPr>
        <w:t>复</w:t>
      </w:r>
      <w:proofErr w:type="gramStart"/>
      <w:r w:rsidRPr="00D2670D">
        <w:rPr>
          <w:rFonts w:ascii="仿宋_GB2312" w:eastAsia="仿宋_GB2312" w:hAnsi="仿宋_GB2312" w:cs="仿宋_GB2312" w:hint="eastAsia"/>
          <w:bCs/>
          <w:sz w:val="28"/>
          <w:szCs w:val="28"/>
        </w:rPr>
        <w:t>勘</w:t>
      </w:r>
      <w:proofErr w:type="gramEnd"/>
      <w:r w:rsidRPr="00D2670D">
        <w:rPr>
          <w:rFonts w:ascii="仿宋_GB2312" w:eastAsia="仿宋_GB2312" w:hAnsi="仿宋_GB2312" w:cs="仿宋_GB2312" w:hint="eastAsia"/>
          <w:bCs/>
          <w:sz w:val="28"/>
          <w:szCs w:val="28"/>
        </w:rPr>
        <w:t>委托评估的车辆；</w:t>
      </w:r>
    </w:p>
    <w:p w:rsidR="00D2670D" w:rsidRPr="00D2670D" w:rsidRDefault="00012E6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w:t>
      </w:r>
    </w:p>
    <w:p w:rsidR="00D2670D" w:rsidRPr="00D2670D" w:rsidRDefault="00012E6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3</w:t>
      </w:r>
      <w:r w:rsidRPr="00D2670D">
        <w:rPr>
          <w:rFonts w:ascii="仿宋_GB2312" w:eastAsia="仿宋_GB2312" w:hAnsi="仿宋_GB2312" w:cs="仿宋_GB2312" w:hint="eastAsia"/>
          <w:bCs/>
          <w:sz w:val="28"/>
          <w:szCs w:val="28"/>
        </w:rPr>
        <w:t>确定事故车修复项目；</w:t>
      </w:r>
    </w:p>
    <w:p w:rsidR="00E354A9" w:rsidRDefault="00012E6E"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012E6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012E6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012E6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012E6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012E6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012E6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012E6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012E6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012E6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012E6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012E6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012E6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012E6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012E6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012E6E" w:rsidP="00ED3A41">
      <w:pPr>
        <w:rPr>
          <w:rFonts w:ascii="仿宋_GB2312" w:eastAsia="仿宋_GB2312" w:hAnsi="仿宋_GB2312" w:cs="仿宋_GB2312"/>
          <w:sz w:val="28"/>
          <w:szCs w:val="28"/>
        </w:rPr>
      </w:pPr>
      <w:r>
        <w:rPr>
          <w:rFonts w:ascii="仿宋_GB2312" w:eastAsia="仿宋_GB2312" w:hAnsi="仿宋_GB2312" w:cs="仿宋_GB2312"/>
          <w:sz w:val="28"/>
          <w:szCs w:val="28"/>
        </w:rPr>
        <w:lastRenderedPageBreak/>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012E6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012E6E"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012E6E">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r w:rsidR="0090354D">
        <w:rPr>
          <w:rFonts w:ascii="仿宋_GB2312" w:eastAsia="仿宋_GB2312" w:hAnsi="仿宋_GB2312" w:cs="仿宋_GB2312" w:hint="eastAsia"/>
          <w:b/>
          <w:bCs/>
          <w:color w:val="FF0000"/>
          <w:sz w:val="28"/>
          <w:szCs w:val="28"/>
        </w:rPr>
        <w:t>80000</w:t>
      </w:r>
      <w:r w:rsidRPr="00CD782A">
        <w:rPr>
          <w:rFonts w:ascii="仿宋_GB2312" w:eastAsia="仿宋_GB2312" w:hAnsi="仿宋_GB2312" w:cs="仿宋_GB2312" w:hint="eastAsia"/>
          <w:b/>
          <w:bCs/>
          <w:color w:val="FF0000"/>
          <w:sz w:val="28"/>
          <w:szCs w:val="28"/>
        </w:rPr>
        <w:t>元（大写人民币：</w:t>
      </w:r>
      <w:bookmarkStart w:id="39" w:name="损失大写1"/>
      <w:r w:rsidR="0090354D">
        <w:rPr>
          <w:rFonts w:hint="eastAsia"/>
          <w:b/>
          <w:bCs/>
          <w:color w:val="FF0000"/>
          <w:sz w:val="28"/>
          <w:szCs w:val="28"/>
        </w:rPr>
        <w:t>捌万</w:t>
      </w:r>
      <w:r w:rsidRPr="00CD782A">
        <w:rPr>
          <w:rFonts w:hint="eastAsia"/>
          <w:b/>
          <w:bCs/>
          <w:color w:val="FF0000"/>
          <w:sz w:val="28"/>
          <w:szCs w:val="28"/>
        </w:rPr>
        <w:t>圆整</w:t>
      </w:r>
      <w:bookmarkEnd w:id="39"/>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012E6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012E6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012E6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012E6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012E6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rsidRDefault="00FF5324">
      <w:pPr>
        <w:rPr>
          <w:rFonts w:ascii="仿宋_GB2312" w:eastAsia="仿宋_GB2312" w:hAnsi="仿宋_GB2312" w:cs="仿宋_GB2312"/>
          <w:sz w:val="28"/>
          <w:szCs w:val="28"/>
        </w:rPr>
      </w:pPr>
    </w:p>
    <w:p w:rsidR="0024174E" w:rsidRDefault="00FF5324">
      <w:pPr>
        <w:rPr>
          <w:rFonts w:ascii="仿宋_GB2312" w:eastAsia="仿宋_GB2312" w:hAnsi="仿宋_GB2312" w:cs="仿宋_GB2312"/>
          <w:sz w:val="28"/>
          <w:szCs w:val="28"/>
        </w:rPr>
      </w:pPr>
    </w:p>
    <w:p w:rsidR="0024174E" w:rsidRDefault="00FF5324">
      <w:pPr>
        <w:rPr>
          <w:rFonts w:ascii="仿宋_GB2312" w:eastAsia="仿宋_GB2312" w:hAnsi="仿宋_GB2312" w:cs="仿宋_GB2312"/>
          <w:sz w:val="28"/>
          <w:szCs w:val="28"/>
        </w:rPr>
      </w:pPr>
    </w:p>
    <w:p w:rsidR="0024174E" w:rsidRDefault="00FF5324">
      <w:pPr>
        <w:rPr>
          <w:rFonts w:ascii="仿宋_GB2312" w:eastAsia="仿宋_GB2312" w:hAnsi="仿宋_GB2312" w:cs="仿宋_GB2312"/>
          <w:sz w:val="28"/>
          <w:szCs w:val="28"/>
        </w:rPr>
      </w:pPr>
    </w:p>
    <w:p w:rsidR="0024174E" w:rsidRPr="00A93846" w:rsidRDefault="00FF5324">
      <w:pPr>
        <w:rPr>
          <w:rFonts w:ascii="仿宋_GB2312" w:eastAsia="仿宋_GB2312" w:hAnsi="仿宋_GB2312" w:cs="仿宋_GB2312"/>
          <w:sz w:val="28"/>
          <w:szCs w:val="28"/>
        </w:rPr>
      </w:pPr>
    </w:p>
    <w:p w:rsidR="00D91816" w:rsidRPr="00F35F3F" w:rsidRDefault="00012E6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十二、评估人员：</w:t>
      </w:r>
      <w:r w:rsidR="00FF5324">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012E6E"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FF5324">
      <w:pPr>
        <w:rPr>
          <w:rFonts w:ascii="仿宋_GB2312" w:eastAsia="仿宋_GB2312" w:hAnsi="仿宋_GB2312" w:cs="仿宋_GB2312"/>
          <w:b/>
          <w:bCs/>
          <w:sz w:val="28"/>
          <w:szCs w:val="28"/>
        </w:rPr>
      </w:pPr>
    </w:p>
    <w:p w:rsidR="00ED3A41" w:rsidRPr="00ED3A41" w:rsidRDefault="00FF5324">
      <w:pPr>
        <w:rPr>
          <w:rFonts w:ascii="仿宋_GB2312" w:eastAsia="仿宋_GB2312" w:hAnsi="仿宋_GB2312" w:cs="仿宋_GB2312"/>
          <w:b/>
          <w:bCs/>
          <w:sz w:val="28"/>
          <w:szCs w:val="28"/>
        </w:rPr>
      </w:pPr>
    </w:p>
    <w:p w:rsidR="00D91816" w:rsidRPr="00FB719A" w:rsidRDefault="00FF5324">
      <w:pPr>
        <w:rPr>
          <w:rFonts w:ascii="仿宋_GB2312" w:eastAsia="仿宋_GB2312" w:hAnsi="仿宋_GB2312" w:cs="仿宋_GB2312"/>
          <w:sz w:val="28"/>
          <w:szCs w:val="28"/>
        </w:rPr>
      </w:pPr>
    </w:p>
    <w:p w:rsidR="00D91816" w:rsidRDefault="00012E6E" w:rsidP="004B3603">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sidR="004B3603">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Pr="00026637" w:rsidRDefault="00012E6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0" w:name="评估时间5"/>
      <w:r w:rsidRPr="00026637">
        <w:rPr>
          <w:rFonts w:ascii="仿宋_GB2312" w:eastAsia="仿宋_GB2312" w:hAnsi="仿宋_GB2312" w:cs="仿宋_GB2312"/>
          <w:sz w:val="28"/>
          <w:szCs w:val="28"/>
        </w:rPr>
        <w:t>2019年05月29日</w:t>
      </w:r>
      <w:bookmarkEnd w:id="40"/>
    </w:p>
    <w:p w:rsidR="0060349A" w:rsidRDefault="00FF5324">
      <w:pPr>
        <w:ind w:firstLine="560"/>
      </w:pPr>
    </w:p>
    <w:p w:rsidR="0060349A" w:rsidRDefault="00FF5324">
      <w:pPr>
        <w:ind w:firstLine="560"/>
      </w:pPr>
    </w:p>
    <w:p w:rsidR="0060349A" w:rsidRDefault="00FF5324">
      <w:pPr>
        <w:ind w:firstLine="560"/>
      </w:pPr>
    </w:p>
    <w:p w:rsidR="0060349A" w:rsidRDefault="00FF5324">
      <w:pPr>
        <w:ind w:firstLine="560"/>
      </w:pPr>
    </w:p>
    <w:p w:rsidR="0060349A"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bookmarkStart w:id="41" w:name="_GoBack"/>
      <w:bookmarkEnd w:id="41"/>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24174E" w:rsidRDefault="00FF5324">
      <w:pPr>
        <w:ind w:firstLine="560"/>
      </w:pPr>
    </w:p>
    <w:p w:rsidR="00485DAE" w:rsidRDefault="00FF5324">
      <w:pPr>
        <w:ind w:firstLine="560"/>
      </w:pPr>
    </w:p>
    <w:p w:rsidR="0024174E" w:rsidRDefault="00FF5324">
      <w:pPr>
        <w:ind w:firstLine="560"/>
      </w:pPr>
    </w:p>
    <w:p w:rsidR="0024174E" w:rsidRDefault="00FF5324">
      <w:pPr>
        <w:ind w:firstLine="560"/>
      </w:pPr>
    </w:p>
    <w:p w:rsidR="00485DAE" w:rsidRDefault="00012E6E" w:rsidP="00485DAE">
      <w:pPr>
        <w:ind w:firstLine="560"/>
        <w:jc w:val="center"/>
        <w:rPr>
          <w:b/>
          <w:sz w:val="44"/>
          <w:szCs w:val="44"/>
        </w:rPr>
      </w:pPr>
      <w:r w:rsidRPr="00485DAE">
        <w:rPr>
          <w:rFonts w:hint="eastAsia"/>
          <w:b/>
          <w:sz w:val="44"/>
          <w:szCs w:val="44"/>
        </w:rPr>
        <w:lastRenderedPageBreak/>
        <w:t>重要事项说明</w:t>
      </w:r>
    </w:p>
    <w:p w:rsidR="00485DAE" w:rsidRPr="00485DAE" w:rsidRDefault="00FF5324" w:rsidP="00485DAE">
      <w:pPr>
        <w:ind w:firstLine="560"/>
        <w:rPr>
          <w:sz w:val="28"/>
          <w:szCs w:val="28"/>
        </w:rPr>
      </w:pPr>
    </w:p>
    <w:p w:rsidR="00CA1A0E" w:rsidRPr="004B3603" w:rsidRDefault="00012E6E" w:rsidP="004B3603">
      <w:pPr>
        <w:pStyle w:val="a6"/>
        <w:numPr>
          <w:ilvl w:val="0"/>
          <w:numId w:val="4"/>
        </w:numPr>
        <w:rPr>
          <w:rFonts w:asciiTheme="minorEastAsia" w:eastAsiaTheme="minorEastAsia" w:hAnsiTheme="minorEastAsia"/>
          <w:sz w:val="28"/>
          <w:szCs w:val="28"/>
        </w:rPr>
      </w:pPr>
      <w:bookmarkStart w:id="42" w:name="重要事项说明"/>
      <w:r w:rsidRPr="004B3603">
        <w:rPr>
          <w:rFonts w:asciiTheme="minorEastAsia" w:eastAsiaTheme="minorEastAsia" w:hAnsiTheme="minorEastAsia"/>
          <w:sz w:val="28"/>
          <w:szCs w:val="28"/>
        </w:rPr>
        <w:t>建议赔偿方回收有必要的残值或扣除相关的残值价值以确保双方的权益及利益</w:t>
      </w:r>
      <w:bookmarkEnd w:id="42"/>
      <w:r w:rsidR="004B3603" w:rsidRPr="004B3603">
        <w:rPr>
          <w:rFonts w:asciiTheme="minorEastAsia" w:eastAsiaTheme="minorEastAsia" w:hAnsiTheme="minorEastAsia" w:hint="eastAsia"/>
          <w:sz w:val="28"/>
          <w:szCs w:val="28"/>
        </w:rPr>
        <w:t>；</w:t>
      </w:r>
    </w:p>
    <w:p w:rsidR="004B3603" w:rsidRPr="004B3603" w:rsidRDefault="004B3603" w:rsidP="004B3603">
      <w:pPr>
        <w:pStyle w:val="a6"/>
        <w:numPr>
          <w:ilvl w:val="0"/>
          <w:numId w:val="4"/>
        </w:numPr>
        <w:rPr>
          <w:rFonts w:asciiTheme="minorEastAsia" w:eastAsiaTheme="minorEastAsia" w:hAnsiTheme="minorEastAsia"/>
          <w:sz w:val="28"/>
          <w:szCs w:val="28"/>
        </w:rPr>
      </w:pPr>
      <w:r w:rsidRPr="004B3603">
        <w:rPr>
          <w:rFonts w:asciiTheme="minorEastAsia" w:eastAsiaTheme="minorEastAsia" w:hAnsiTheme="minorEastAsia" w:hint="eastAsia"/>
          <w:sz w:val="28"/>
          <w:szCs w:val="28"/>
        </w:rPr>
        <w:t>因鉴定时车辆已修复，所以以事故日期为鉴定基准日。</w:t>
      </w:r>
    </w:p>
    <w:p w:rsidR="004B3603" w:rsidRPr="004B3603" w:rsidRDefault="004B3603" w:rsidP="004B3603">
      <w:pPr>
        <w:ind w:left="280" w:hangingChars="100" w:hanging="280"/>
        <w:rPr>
          <w:rFonts w:asciiTheme="minorEastAsia" w:eastAsiaTheme="minorEastAsia" w:hAnsiTheme="minorEastAsia"/>
          <w:sz w:val="28"/>
          <w:szCs w:val="28"/>
        </w:rPr>
        <w:sectPr w:rsidR="004B3603" w:rsidRPr="004B3603">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FF5324" w:rsidP="0050774B"/>
    <w:p w:rsidR="0050774B" w:rsidRDefault="00012E6E"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FF5324" w:rsidP="00A645FB"/>
    <w:p w:rsidR="0060349A" w:rsidRDefault="00FF5324">
      <w:pPr>
        <w:ind w:firstLine="560"/>
      </w:pPr>
    </w:p>
    <w:p w:rsidR="0060349A" w:rsidRDefault="00FF5324">
      <w:pPr>
        <w:ind w:firstLine="560"/>
      </w:pPr>
    </w:p>
    <w:p w:rsidR="0060349A" w:rsidRDefault="00FF5324">
      <w:pPr>
        <w:ind w:firstLine="560"/>
      </w:pPr>
    </w:p>
    <w:p w:rsidR="0060349A" w:rsidRDefault="00FF5324">
      <w:pPr>
        <w:ind w:firstLine="560"/>
      </w:pPr>
    </w:p>
    <w:p w:rsidR="0060349A" w:rsidRDefault="001D4D1B" w:rsidP="00F82C31">
      <w:bookmarkStart w:id="43"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3"/>
      <w:r w:rsidR="00012E6E">
        <w:rPr>
          <w:rFonts w:hint="eastAsia"/>
        </w:rPr>
        <w:t xml:space="preserve">  </w:t>
      </w:r>
    </w:p>
    <w:p w:rsidR="0078695A" w:rsidRDefault="001D4D1B" w:rsidP="00F82C31">
      <w:bookmarkStart w:id="44"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4"/>
    </w:p>
    <w:p w:rsidR="00C76C73" w:rsidRDefault="00012E6E" w:rsidP="00C76C73">
      <w:r>
        <w:rPr>
          <w:rFonts w:hint="eastAsia"/>
        </w:rPr>
        <w:lastRenderedPageBreak/>
        <w:t xml:space="preserve">     </w:t>
      </w:r>
      <w:bookmarkStart w:id="45" w:name="估损师证书3"/>
      <w:r w:rsidR="001D4D1B">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5"/>
    </w:p>
    <w:p w:rsidR="00340F93" w:rsidRDefault="001D4D1B" w:rsidP="00C76C73">
      <w:bookmarkStart w:id="46"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6"/>
    </w:p>
    <w:p w:rsidR="00340F93" w:rsidRDefault="001D4D1B" w:rsidP="00C76C73">
      <w:bookmarkStart w:id="47"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7"/>
    </w:p>
    <w:p w:rsidR="00340F93" w:rsidRDefault="001D4D1B" w:rsidP="00C76C73">
      <w:bookmarkStart w:id="48"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8"/>
    </w:p>
    <w:p w:rsidR="00C76C73" w:rsidRDefault="00FF5324">
      <w:pPr>
        <w:ind w:firstLine="560"/>
      </w:pPr>
    </w:p>
    <w:p w:rsidR="00C76C73" w:rsidRDefault="00FF5324" w:rsidP="00C76C73"/>
    <w:p w:rsidR="00DD2CE3" w:rsidRDefault="00012E6E">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FF5324">
      <w:pPr>
        <w:ind w:firstLine="560"/>
      </w:pPr>
    </w:p>
    <w:p w:rsidR="000B243F" w:rsidRDefault="00FF5324">
      <w:pPr>
        <w:ind w:firstLine="560"/>
      </w:pPr>
    </w:p>
    <w:p w:rsidR="000B243F" w:rsidRDefault="00FF5324">
      <w:pPr>
        <w:ind w:firstLine="560"/>
      </w:pPr>
    </w:p>
    <w:p w:rsidR="000B243F" w:rsidRDefault="00FF5324">
      <w:pPr>
        <w:ind w:firstLine="560"/>
      </w:pPr>
    </w:p>
    <w:p w:rsidR="000B243F" w:rsidRDefault="00FF5324">
      <w:pPr>
        <w:ind w:firstLine="560"/>
      </w:pPr>
    </w:p>
    <w:p w:rsidR="00DD2CE3" w:rsidRDefault="00FF5324">
      <w:pPr>
        <w:ind w:firstLine="560"/>
      </w:pPr>
    </w:p>
    <w:p w:rsidR="00DD2CE3" w:rsidRDefault="00FF5324">
      <w:pPr>
        <w:ind w:firstLine="560"/>
      </w:pPr>
    </w:p>
    <w:p w:rsidR="00DD2CE3" w:rsidRDefault="00FF5324">
      <w:pPr>
        <w:ind w:firstLine="560"/>
      </w:pPr>
    </w:p>
    <w:p w:rsidR="00DD2CE3" w:rsidRDefault="00FF5324">
      <w:pPr>
        <w:ind w:firstLine="560"/>
      </w:pPr>
    </w:p>
    <w:p w:rsidR="003D4E81" w:rsidRDefault="00012E6E">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FF5324">
      <w:pPr>
        <w:ind w:firstLine="560"/>
      </w:pPr>
    </w:p>
    <w:p w:rsidR="003D4E81" w:rsidRDefault="00FF5324">
      <w:pPr>
        <w:ind w:firstLine="560"/>
      </w:pPr>
    </w:p>
    <w:p w:rsidR="003D4E81" w:rsidRDefault="00FF5324">
      <w:pPr>
        <w:ind w:firstLine="560"/>
      </w:pPr>
    </w:p>
    <w:p w:rsidR="003D4E81" w:rsidRDefault="00FF5324">
      <w:pPr>
        <w:ind w:firstLine="560"/>
      </w:pPr>
    </w:p>
    <w:p w:rsidR="003D4E81" w:rsidRDefault="00FF5324">
      <w:pPr>
        <w:ind w:firstLine="560"/>
      </w:pPr>
    </w:p>
    <w:p w:rsidR="003D4E81" w:rsidRDefault="00FF5324">
      <w:pPr>
        <w:ind w:firstLine="560"/>
      </w:pPr>
    </w:p>
    <w:p w:rsidR="003D4E81" w:rsidRDefault="00FF5324">
      <w:pPr>
        <w:ind w:firstLine="560"/>
      </w:pPr>
    </w:p>
    <w:p w:rsidR="003D4E81" w:rsidRDefault="00FF5324">
      <w:pPr>
        <w:ind w:firstLine="560"/>
      </w:pPr>
    </w:p>
    <w:p w:rsidR="00D91816" w:rsidRDefault="00012E6E">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sidR="00FF5324">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F5324">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324" w:rsidRDefault="00FF5324">
      <w:r>
        <w:separator/>
      </w:r>
    </w:p>
  </w:endnote>
  <w:endnote w:type="continuationSeparator" w:id="0">
    <w:p w:rsidR="00FF5324" w:rsidRDefault="00FF5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012E6E"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90354D" w:rsidRPr="0090354D">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FF532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FF5324">
    <w:pPr>
      <w:pStyle w:val="a3"/>
      <w:jc w:val="right"/>
      <w:rPr>
        <w:rFonts w:asciiTheme="majorHAnsi" w:eastAsiaTheme="majorEastAsia" w:hAnsiTheme="majorHAnsi" w:cstheme="majorBidi"/>
        <w:sz w:val="28"/>
        <w:szCs w:val="28"/>
      </w:rPr>
    </w:pPr>
  </w:p>
  <w:p w:rsidR="00CA1A0E" w:rsidRPr="00A362D4" w:rsidRDefault="00FF5324">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12E6E">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324" w:rsidRDefault="00FF5324">
      <w:r>
        <w:separator/>
      </w:r>
    </w:p>
  </w:footnote>
  <w:footnote w:type="continuationSeparator" w:id="0">
    <w:p w:rsidR="00FF5324" w:rsidRDefault="00FF53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012E6E">
    <w:pPr>
      <w:pStyle w:val="a4"/>
      <w:jc w:val="left"/>
      <w:rPr>
        <w:color w:val="0000FF"/>
      </w:rPr>
    </w:pPr>
    <w:r>
      <w:rPr>
        <w:rFonts w:hint="eastAsia"/>
        <w:color w:val="0000FF"/>
      </w:rPr>
      <w:t xml:space="preserve">                  </w:t>
    </w:r>
  </w:p>
  <w:p w:rsidR="00D91816" w:rsidRDefault="00FF5324">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16703FFE">
      <w:start w:val="1"/>
      <w:numFmt w:val="decimalEnclosedCircle"/>
      <w:lvlText w:val="%1"/>
      <w:lvlJc w:val="left"/>
      <w:pPr>
        <w:ind w:left="915" w:hanging="360"/>
      </w:pPr>
      <w:rPr>
        <w:rFonts w:hint="default"/>
      </w:rPr>
    </w:lvl>
    <w:lvl w:ilvl="1" w:tplc="50683D28" w:tentative="1">
      <w:start w:val="1"/>
      <w:numFmt w:val="lowerLetter"/>
      <w:lvlText w:val="%2)"/>
      <w:lvlJc w:val="left"/>
      <w:pPr>
        <w:ind w:left="1395" w:hanging="420"/>
      </w:pPr>
    </w:lvl>
    <w:lvl w:ilvl="2" w:tplc="9A3201F6" w:tentative="1">
      <w:start w:val="1"/>
      <w:numFmt w:val="lowerRoman"/>
      <w:lvlText w:val="%3."/>
      <w:lvlJc w:val="right"/>
      <w:pPr>
        <w:ind w:left="1815" w:hanging="420"/>
      </w:pPr>
    </w:lvl>
    <w:lvl w:ilvl="3" w:tplc="892A7560" w:tentative="1">
      <w:start w:val="1"/>
      <w:numFmt w:val="decimal"/>
      <w:lvlText w:val="%4."/>
      <w:lvlJc w:val="left"/>
      <w:pPr>
        <w:ind w:left="2235" w:hanging="420"/>
      </w:pPr>
    </w:lvl>
    <w:lvl w:ilvl="4" w:tplc="6B368FB4" w:tentative="1">
      <w:start w:val="1"/>
      <w:numFmt w:val="lowerLetter"/>
      <w:lvlText w:val="%5)"/>
      <w:lvlJc w:val="left"/>
      <w:pPr>
        <w:ind w:left="2655" w:hanging="420"/>
      </w:pPr>
    </w:lvl>
    <w:lvl w:ilvl="5" w:tplc="948C5990" w:tentative="1">
      <w:start w:val="1"/>
      <w:numFmt w:val="lowerRoman"/>
      <w:lvlText w:val="%6."/>
      <w:lvlJc w:val="right"/>
      <w:pPr>
        <w:ind w:left="3075" w:hanging="420"/>
      </w:pPr>
    </w:lvl>
    <w:lvl w:ilvl="6" w:tplc="82B0256A" w:tentative="1">
      <w:start w:val="1"/>
      <w:numFmt w:val="decimal"/>
      <w:lvlText w:val="%7."/>
      <w:lvlJc w:val="left"/>
      <w:pPr>
        <w:ind w:left="3495" w:hanging="420"/>
      </w:pPr>
    </w:lvl>
    <w:lvl w:ilvl="7" w:tplc="D400A48A" w:tentative="1">
      <w:start w:val="1"/>
      <w:numFmt w:val="lowerLetter"/>
      <w:lvlText w:val="%8)"/>
      <w:lvlJc w:val="left"/>
      <w:pPr>
        <w:ind w:left="3915" w:hanging="420"/>
      </w:pPr>
    </w:lvl>
    <w:lvl w:ilvl="8" w:tplc="EE7250DA" w:tentative="1">
      <w:start w:val="1"/>
      <w:numFmt w:val="lowerRoman"/>
      <w:lvlText w:val="%9."/>
      <w:lvlJc w:val="right"/>
      <w:pPr>
        <w:ind w:left="4335" w:hanging="420"/>
      </w:pPr>
    </w:lvl>
  </w:abstractNum>
  <w:abstractNum w:abstractNumId="1">
    <w:nsid w:val="5E897E01"/>
    <w:multiLevelType w:val="hybridMultilevel"/>
    <w:tmpl w:val="2C8AF7E8"/>
    <w:lvl w:ilvl="0" w:tplc="CFAED2F4">
      <w:start w:val="1"/>
      <w:numFmt w:val="decimal"/>
      <w:lvlText w:val="%1."/>
      <w:lvlJc w:val="left"/>
      <w:pPr>
        <w:ind w:left="855" w:hanging="360"/>
      </w:pPr>
      <w:rPr>
        <w:rFonts w:hint="default"/>
      </w:rPr>
    </w:lvl>
    <w:lvl w:ilvl="1" w:tplc="789EBDB4" w:tentative="1">
      <w:start w:val="1"/>
      <w:numFmt w:val="lowerLetter"/>
      <w:lvlText w:val="%2)"/>
      <w:lvlJc w:val="left"/>
      <w:pPr>
        <w:ind w:left="1335" w:hanging="420"/>
      </w:pPr>
    </w:lvl>
    <w:lvl w:ilvl="2" w:tplc="3B70B4F4" w:tentative="1">
      <w:start w:val="1"/>
      <w:numFmt w:val="lowerRoman"/>
      <w:lvlText w:val="%3."/>
      <w:lvlJc w:val="right"/>
      <w:pPr>
        <w:ind w:left="1755" w:hanging="420"/>
      </w:pPr>
    </w:lvl>
    <w:lvl w:ilvl="3" w:tplc="79DA2BFA" w:tentative="1">
      <w:start w:val="1"/>
      <w:numFmt w:val="decimal"/>
      <w:lvlText w:val="%4."/>
      <w:lvlJc w:val="left"/>
      <w:pPr>
        <w:ind w:left="2175" w:hanging="420"/>
      </w:pPr>
    </w:lvl>
    <w:lvl w:ilvl="4" w:tplc="85FA6C7C" w:tentative="1">
      <w:start w:val="1"/>
      <w:numFmt w:val="lowerLetter"/>
      <w:lvlText w:val="%5)"/>
      <w:lvlJc w:val="left"/>
      <w:pPr>
        <w:ind w:left="2595" w:hanging="420"/>
      </w:pPr>
    </w:lvl>
    <w:lvl w:ilvl="5" w:tplc="2DDA53BA" w:tentative="1">
      <w:start w:val="1"/>
      <w:numFmt w:val="lowerRoman"/>
      <w:lvlText w:val="%6."/>
      <w:lvlJc w:val="right"/>
      <w:pPr>
        <w:ind w:left="3015" w:hanging="420"/>
      </w:pPr>
    </w:lvl>
    <w:lvl w:ilvl="6" w:tplc="5FF4AFB8" w:tentative="1">
      <w:start w:val="1"/>
      <w:numFmt w:val="decimal"/>
      <w:lvlText w:val="%7."/>
      <w:lvlJc w:val="left"/>
      <w:pPr>
        <w:ind w:left="3435" w:hanging="420"/>
      </w:pPr>
    </w:lvl>
    <w:lvl w:ilvl="7" w:tplc="CD04975E" w:tentative="1">
      <w:start w:val="1"/>
      <w:numFmt w:val="lowerLetter"/>
      <w:lvlText w:val="%8)"/>
      <w:lvlJc w:val="left"/>
      <w:pPr>
        <w:ind w:left="3855" w:hanging="420"/>
      </w:pPr>
    </w:lvl>
    <w:lvl w:ilvl="8" w:tplc="74B4AC12" w:tentative="1">
      <w:start w:val="1"/>
      <w:numFmt w:val="lowerRoman"/>
      <w:lvlText w:val="%9."/>
      <w:lvlJc w:val="right"/>
      <w:pPr>
        <w:ind w:left="4275" w:hanging="420"/>
      </w:pPr>
    </w:lvl>
  </w:abstractNum>
  <w:abstractNum w:abstractNumId="2">
    <w:nsid w:val="760032A8"/>
    <w:multiLevelType w:val="hybridMultilevel"/>
    <w:tmpl w:val="CEFC1218"/>
    <w:lvl w:ilvl="0" w:tplc="674081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D8A61F8"/>
    <w:multiLevelType w:val="hybridMultilevel"/>
    <w:tmpl w:val="8076CDEA"/>
    <w:lvl w:ilvl="0" w:tplc="8CB6A880">
      <w:start w:val="1"/>
      <w:numFmt w:val="japaneseCounting"/>
      <w:lvlText w:val="%1、"/>
      <w:lvlJc w:val="left"/>
      <w:pPr>
        <w:ind w:left="720" w:hanging="720"/>
      </w:pPr>
      <w:rPr>
        <w:rFonts w:hint="default"/>
      </w:rPr>
    </w:lvl>
    <w:lvl w:ilvl="1" w:tplc="BB4000AE" w:tentative="1">
      <w:start w:val="1"/>
      <w:numFmt w:val="lowerLetter"/>
      <w:lvlText w:val="%2)"/>
      <w:lvlJc w:val="left"/>
      <w:pPr>
        <w:ind w:left="840" w:hanging="420"/>
      </w:pPr>
    </w:lvl>
    <w:lvl w:ilvl="2" w:tplc="948EB400" w:tentative="1">
      <w:start w:val="1"/>
      <w:numFmt w:val="lowerRoman"/>
      <w:lvlText w:val="%3."/>
      <w:lvlJc w:val="right"/>
      <w:pPr>
        <w:ind w:left="1260" w:hanging="420"/>
      </w:pPr>
    </w:lvl>
    <w:lvl w:ilvl="3" w:tplc="F87C624A" w:tentative="1">
      <w:start w:val="1"/>
      <w:numFmt w:val="decimal"/>
      <w:lvlText w:val="%4."/>
      <w:lvlJc w:val="left"/>
      <w:pPr>
        <w:ind w:left="1680" w:hanging="420"/>
      </w:pPr>
    </w:lvl>
    <w:lvl w:ilvl="4" w:tplc="33F4804E" w:tentative="1">
      <w:start w:val="1"/>
      <w:numFmt w:val="lowerLetter"/>
      <w:lvlText w:val="%5)"/>
      <w:lvlJc w:val="left"/>
      <w:pPr>
        <w:ind w:left="2100" w:hanging="420"/>
      </w:pPr>
    </w:lvl>
    <w:lvl w:ilvl="5" w:tplc="D72A140E" w:tentative="1">
      <w:start w:val="1"/>
      <w:numFmt w:val="lowerRoman"/>
      <w:lvlText w:val="%6."/>
      <w:lvlJc w:val="right"/>
      <w:pPr>
        <w:ind w:left="2520" w:hanging="420"/>
      </w:pPr>
    </w:lvl>
    <w:lvl w:ilvl="6" w:tplc="CF50BF3A" w:tentative="1">
      <w:start w:val="1"/>
      <w:numFmt w:val="decimal"/>
      <w:lvlText w:val="%7."/>
      <w:lvlJc w:val="left"/>
      <w:pPr>
        <w:ind w:left="2940" w:hanging="420"/>
      </w:pPr>
    </w:lvl>
    <w:lvl w:ilvl="7" w:tplc="B1AE0E32" w:tentative="1">
      <w:start w:val="1"/>
      <w:numFmt w:val="lowerLetter"/>
      <w:lvlText w:val="%8)"/>
      <w:lvlJc w:val="left"/>
      <w:pPr>
        <w:ind w:left="3360" w:hanging="420"/>
      </w:pPr>
    </w:lvl>
    <w:lvl w:ilvl="8" w:tplc="1374C79A" w:tentative="1">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417"/>
    <w:rsid w:val="00012E6E"/>
    <w:rsid w:val="001D4D1B"/>
    <w:rsid w:val="003E1417"/>
    <w:rsid w:val="004B3603"/>
    <w:rsid w:val="0090354D"/>
    <w:rsid w:val="009B7381"/>
    <w:rsid w:val="00FF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584</Words>
  <Characters>3333</Characters>
  <Application>Microsoft Office Word</Application>
  <DocSecurity>0</DocSecurity>
  <Lines>27</Lines>
  <Paragraphs>7</Paragraphs>
  <ScaleCrop>false</ScaleCrop>
  <Company>china</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3</cp:revision>
  <cp:lastPrinted>2019-06-05T06:22:00Z</cp:lastPrinted>
  <dcterms:created xsi:type="dcterms:W3CDTF">2019-06-01T02:21:00Z</dcterms:created>
  <dcterms:modified xsi:type="dcterms:W3CDTF">2019-06-05T06:22:00Z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