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C13B0F" w:rsidP="005E4C50">
      <w:pPr>
        <w:rPr>
          <w:rFonts w:ascii="黑体" w:eastAsia="黑体" w:hAnsi="黑体" w:cs="黑体"/>
          <w:sz w:val="44"/>
          <w:szCs w:val="44"/>
        </w:rPr>
      </w:pPr>
    </w:p>
    <w:p w:rsidR="00F007FE" w:rsidRPr="00E54FFE" w:rsidRDefault="00C13B0F"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C13B0F" w:rsidP="00F007FE">
      <w:pPr>
        <w:rPr>
          <w:sz w:val="44"/>
          <w:szCs w:val="44"/>
        </w:rPr>
      </w:pPr>
    </w:p>
    <w:p w:rsidR="00F007FE" w:rsidRDefault="00C13B0F"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00000015</w:t>
      </w:r>
      <w:bookmarkEnd w:id="1"/>
      <w:r>
        <w:rPr>
          <w:rFonts w:hint="eastAsia"/>
        </w:rPr>
        <w:t>号</w:t>
      </w:r>
    </w:p>
    <w:p w:rsidR="00F007FE" w:rsidRDefault="00C13B0F" w:rsidP="00F007FE"/>
    <w:p w:rsidR="00F007FE" w:rsidRDefault="00C13B0F" w:rsidP="00F007FE"/>
    <w:p w:rsidR="00F007FE" w:rsidRDefault="00C13B0F" w:rsidP="00F007FE"/>
    <w:p w:rsidR="00F007FE" w:rsidRDefault="00C13B0F" w:rsidP="005E4C50">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AU1232</w:t>
      </w:r>
      <w:r w:rsidRPr="002E4BBE">
        <w:rPr>
          <w:sz w:val="28"/>
          <w:szCs w:val="28"/>
        </w:rPr>
        <w:t>海格牌</w:t>
      </w:r>
      <w:r w:rsidRPr="002E4BBE">
        <w:rPr>
          <w:sz w:val="28"/>
          <w:szCs w:val="28"/>
        </w:rPr>
        <w:t>KLQ6129GAHEVE4B</w:t>
      </w:r>
      <w:r w:rsidRPr="002E4BBE">
        <w:rPr>
          <w:sz w:val="28"/>
          <w:szCs w:val="28"/>
        </w:rPr>
        <w:t>大型普通</w:t>
      </w:r>
      <w:r w:rsidRPr="002E4BBE">
        <w:rPr>
          <w:sz w:val="28"/>
          <w:szCs w:val="28"/>
        </w:rPr>
        <w:t>客车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C13B0F"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天津市公交集团第三客运有限公司</w:t>
      </w:r>
      <w:bookmarkEnd w:id="4"/>
    </w:p>
    <w:p w:rsidR="00F007FE" w:rsidRDefault="00C13B0F" w:rsidP="00F007FE">
      <w:pPr>
        <w:jc w:val="center"/>
        <w:rPr>
          <w:sz w:val="28"/>
          <w:szCs w:val="28"/>
        </w:rPr>
      </w:pPr>
    </w:p>
    <w:p w:rsidR="00F007FE" w:rsidRDefault="00C13B0F"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C13B0F" w:rsidP="00F007FE">
      <w:pPr>
        <w:rPr>
          <w:sz w:val="28"/>
          <w:szCs w:val="28"/>
        </w:rPr>
      </w:pPr>
    </w:p>
    <w:p w:rsidR="00831D6B" w:rsidRDefault="00C13B0F"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C13B0F" w:rsidP="00831D6B">
      <w:pPr>
        <w:rPr>
          <w:rFonts w:asciiTheme="minorEastAsia" w:eastAsiaTheme="minorEastAsia" w:hAnsiTheme="minorEastAsia" w:cs="仿宋_GB2312"/>
          <w:sz w:val="28"/>
          <w:szCs w:val="28"/>
        </w:rPr>
      </w:pPr>
    </w:p>
    <w:p w:rsidR="00831D6B" w:rsidRPr="00EC36C9" w:rsidRDefault="00C13B0F"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C13B0F" w:rsidP="00F007FE">
      <w:pPr>
        <w:rPr>
          <w:sz w:val="28"/>
          <w:szCs w:val="28"/>
        </w:rPr>
      </w:pPr>
    </w:p>
    <w:p w:rsidR="00F007FE" w:rsidRDefault="00C13B0F"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C13B0F" w:rsidP="00F007FE">
      <w:pPr>
        <w:rPr>
          <w:sz w:val="28"/>
          <w:szCs w:val="28"/>
        </w:rPr>
      </w:pPr>
    </w:p>
    <w:p w:rsidR="00F007FE" w:rsidRDefault="00C13B0F"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04</w:t>
      </w:r>
      <w:r>
        <w:rPr>
          <w:sz w:val="28"/>
          <w:szCs w:val="28"/>
        </w:rPr>
        <w:t>月</w:t>
      </w:r>
      <w:r>
        <w:rPr>
          <w:sz w:val="28"/>
          <w:szCs w:val="28"/>
        </w:rPr>
        <w:t>15</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13</w:t>
      </w:r>
      <w:r>
        <w:rPr>
          <w:sz w:val="28"/>
          <w:szCs w:val="28"/>
        </w:rPr>
        <w:t>日</w:t>
      </w:r>
      <w:bookmarkEnd w:id="6"/>
      <w:r>
        <w:rPr>
          <w:sz w:val="28"/>
          <w:szCs w:val="28"/>
        </w:rPr>
        <w:t xml:space="preserve"> </w:t>
      </w:r>
    </w:p>
    <w:p w:rsidR="00F007FE" w:rsidRDefault="00C13B0F" w:rsidP="00F007FE"/>
    <w:p w:rsidR="00F007FE" w:rsidRDefault="00C13B0F" w:rsidP="00F007FE"/>
    <w:p w:rsidR="00F007FE" w:rsidRDefault="00C13B0F" w:rsidP="00F007FE"/>
    <w:p w:rsidR="00F007FE" w:rsidRDefault="00C13B0F"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C13B0F" w:rsidP="00F007FE">
      <w:r>
        <w:rPr>
          <w:rFonts w:hint="eastAsia"/>
        </w:rPr>
        <w:t xml:space="preserve">                        </w:t>
      </w:r>
    </w:p>
    <w:p w:rsidR="00F007FE" w:rsidRDefault="00C13B0F" w:rsidP="00AC6B0A">
      <w:pPr>
        <w:rPr>
          <w:rFonts w:ascii="黑体" w:eastAsia="黑体" w:hAnsi="黑体" w:cs="黑体"/>
          <w:sz w:val="44"/>
          <w:szCs w:val="44"/>
        </w:rPr>
      </w:pPr>
    </w:p>
    <w:p w:rsidR="0021447E" w:rsidRDefault="00C13B0F" w:rsidP="00AC6B0A">
      <w:pPr>
        <w:rPr>
          <w:rFonts w:ascii="黑体" w:eastAsia="黑体" w:hAnsi="黑体" w:cs="黑体"/>
          <w:sz w:val="44"/>
          <w:szCs w:val="44"/>
        </w:rPr>
      </w:pPr>
    </w:p>
    <w:p w:rsidR="00F007FE" w:rsidRDefault="00C13B0F" w:rsidP="00F007FE">
      <w:pPr>
        <w:jc w:val="center"/>
        <w:rPr>
          <w:sz w:val="40"/>
          <w:szCs w:val="40"/>
        </w:rPr>
      </w:pPr>
      <w:r>
        <w:rPr>
          <w:rFonts w:ascii="黑体" w:eastAsia="黑体" w:hAnsi="黑体" w:cs="黑体" w:hint="eastAsia"/>
          <w:sz w:val="44"/>
          <w:szCs w:val="44"/>
        </w:rPr>
        <w:t>目录</w:t>
      </w:r>
    </w:p>
    <w:p w:rsidR="00F007FE" w:rsidRDefault="00C13B0F" w:rsidP="00F007FE"/>
    <w:p w:rsidR="00F007FE" w:rsidRDefault="00C13B0F" w:rsidP="00F007FE">
      <w:pPr>
        <w:rPr>
          <w:sz w:val="28"/>
          <w:szCs w:val="28"/>
        </w:rPr>
      </w:pPr>
      <w:r>
        <w:rPr>
          <w:rFonts w:hint="eastAsia"/>
          <w:sz w:val="28"/>
          <w:szCs w:val="28"/>
        </w:rPr>
        <w:t>一、致委托方函</w:t>
      </w:r>
    </w:p>
    <w:p w:rsidR="00F007FE" w:rsidRDefault="00C13B0F" w:rsidP="00F007FE">
      <w:pPr>
        <w:rPr>
          <w:sz w:val="28"/>
          <w:szCs w:val="28"/>
        </w:rPr>
      </w:pPr>
      <w:r>
        <w:rPr>
          <w:rFonts w:hint="eastAsia"/>
          <w:sz w:val="28"/>
          <w:szCs w:val="28"/>
        </w:rPr>
        <w:t>二、评估师声明</w:t>
      </w:r>
    </w:p>
    <w:p w:rsidR="00F007FE" w:rsidRDefault="00C13B0F" w:rsidP="00F007FE">
      <w:pPr>
        <w:rPr>
          <w:sz w:val="28"/>
          <w:szCs w:val="28"/>
        </w:rPr>
      </w:pPr>
      <w:r>
        <w:rPr>
          <w:rFonts w:hint="eastAsia"/>
          <w:sz w:val="28"/>
          <w:szCs w:val="28"/>
        </w:rPr>
        <w:t>三、评估的假设和限制条件</w:t>
      </w:r>
    </w:p>
    <w:p w:rsidR="00F007FE" w:rsidRDefault="00C13B0F"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C13B0F" w:rsidP="00F007FE">
      <w:pPr>
        <w:rPr>
          <w:sz w:val="28"/>
          <w:szCs w:val="28"/>
        </w:rPr>
      </w:pPr>
      <w:r>
        <w:rPr>
          <w:rFonts w:hint="eastAsia"/>
          <w:sz w:val="28"/>
          <w:szCs w:val="28"/>
        </w:rPr>
        <w:t>五、附件：</w:t>
      </w:r>
    </w:p>
    <w:p w:rsidR="00053A40" w:rsidRDefault="00C13B0F" w:rsidP="005E4C50">
      <w:pPr>
        <w:rPr>
          <w:sz w:val="28"/>
          <w:szCs w:val="28"/>
        </w:rPr>
      </w:pPr>
      <w:r>
        <w:rPr>
          <w:rFonts w:hint="eastAsia"/>
          <w:sz w:val="28"/>
          <w:szCs w:val="28"/>
        </w:rPr>
        <w:t>（一）</w:t>
      </w:r>
      <w:r>
        <w:rPr>
          <w:rFonts w:hint="eastAsia"/>
          <w:sz w:val="28"/>
          <w:szCs w:val="28"/>
        </w:rPr>
        <w:t>《重要事项说明》</w:t>
      </w:r>
    </w:p>
    <w:p w:rsidR="00F475DD" w:rsidRPr="00F475DD" w:rsidRDefault="005E4C50" w:rsidP="005E4C50">
      <w:pPr>
        <w:tabs>
          <w:tab w:val="left" w:pos="5715"/>
        </w:tabs>
        <w:ind w:left="980" w:hangingChars="350" w:hanging="980"/>
        <w:rPr>
          <w:sz w:val="28"/>
          <w:szCs w:val="28"/>
        </w:rPr>
      </w:pPr>
      <w:r>
        <w:rPr>
          <w:rFonts w:hint="eastAsia"/>
          <w:sz w:val="28"/>
          <w:szCs w:val="28"/>
        </w:rPr>
        <w:t>（二</w:t>
      </w:r>
      <w:r w:rsidR="00C13B0F">
        <w:rPr>
          <w:rFonts w:hint="eastAsia"/>
          <w:sz w:val="28"/>
          <w:szCs w:val="28"/>
        </w:rPr>
        <w:t>）《</w:t>
      </w:r>
      <w:bookmarkStart w:id="7" w:name="项目名称1"/>
      <w:r w:rsidR="00C13B0F">
        <w:rPr>
          <w:rFonts w:hint="eastAsia"/>
          <w:sz w:val="28"/>
          <w:szCs w:val="28"/>
        </w:rPr>
        <w:t>津</w:t>
      </w:r>
      <w:r w:rsidR="00C13B0F">
        <w:rPr>
          <w:rFonts w:hint="eastAsia"/>
          <w:sz w:val="28"/>
          <w:szCs w:val="28"/>
        </w:rPr>
        <w:t>AU1232</w:t>
      </w:r>
      <w:r w:rsidR="00C13B0F">
        <w:rPr>
          <w:rFonts w:hint="eastAsia"/>
          <w:sz w:val="28"/>
          <w:szCs w:val="28"/>
        </w:rPr>
        <w:t>海格牌</w:t>
      </w:r>
      <w:r w:rsidR="00C13B0F">
        <w:rPr>
          <w:rFonts w:hint="eastAsia"/>
          <w:sz w:val="28"/>
          <w:szCs w:val="28"/>
        </w:rPr>
        <w:t>KLQ6129GAHEVE4B</w:t>
      </w:r>
      <w:r w:rsidR="00C13B0F">
        <w:rPr>
          <w:rFonts w:hint="eastAsia"/>
          <w:sz w:val="28"/>
          <w:szCs w:val="28"/>
        </w:rPr>
        <w:t>大型普通客车</w:t>
      </w:r>
      <w:bookmarkEnd w:id="7"/>
      <w:r w:rsidR="00C13B0F">
        <w:rPr>
          <w:rFonts w:hint="eastAsia"/>
          <w:sz w:val="28"/>
          <w:szCs w:val="28"/>
        </w:rPr>
        <w:t>事故估损</w:t>
      </w:r>
      <w:r w:rsidR="00C13B0F">
        <w:rPr>
          <w:rFonts w:hint="eastAsia"/>
          <w:sz w:val="28"/>
          <w:szCs w:val="28"/>
        </w:rPr>
        <w:t>清单》</w:t>
      </w:r>
    </w:p>
    <w:p w:rsidR="00F007FE" w:rsidRDefault="005E4C50" w:rsidP="00F007FE">
      <w:pPr>
        <w:rPr>
          <w:sz w:val="28"/>
          <w:szCs w:val="28"/>
        </w:rPr>
      </w:pPr>
      <w:r>
        <w:rPr>
          <w:rFonts w:hint="eastAsia"/>
          <w:sz w:val="28"/>
          <w:szCs w:val="28"/>
        </w:rPr>
        <w:t>（三</w:t>
      </w:r>
      <w:r w:rsidR="00C13B0F">
        <w:rPr>
          <w:rFonts w:hint="eastAsia"/>
          <w:sz w:val="28"/>
          <w:szCs w:val="28"/>
        </w:rPr>
        <w:t>）《</w:t>
      </w:r>
      <w:bookmarkStart w:id="8" w:name="项目名称2"/>
      <w:r w:rsidR="00C13B0F">
        <w:rPr>
          <w:rFonts w:hint="eastAsia"/>
          <w:sz w:val="28"/>
          <w:szCs w:val="28"/>
        </w:rPr>
        <w:t>津</w:t>
      </w:r>
      <w:r w:rsidR="00C13B0F">
        <w:rPr>
          <w:rFonts w:hint="eastAsia"/>
          <w:sz w:val="28"/>
          <w:szCs w:val="28"/>
        </w:rPr>
        <w:t>AU1232</w:t>
      </w:r>
      <w:r w:rsidR="00C13B0F">
        <w:rPr>
          <w:rFonts w:hint="eastAsia"/>
          <w:sz w:val="28"/>
          <w:szCs w:val="28"/>
        </w:rPr>
        <w:t>海格牌</w:t>
      </w:r>
      <w:r w:rsidR="00C13B0F">
        <w:rPr>
          <w:rFonts w:hint="eastAsia"/>
          <w:sz w:val="28"/>
          <w:szCs w:val="28"/>
        </w:rPr>
        <w:t>KLQ6129GAHEVE4B</w:t>
      </w:r>
      <w:r w:rsidR="00C13B0F">
        <w:rPr>
          <w:rFonts w:hint="eastAsia"/>
          <w:sz w:val="28"/>
          <w:szCs w:val="28"/>
        </w:rPr>
        <w:t>大型普通客车</w:t>
      </w:r>
      <w:bookmarkEnd w:id="8"/>
      <w:r w:rsidR="00C13B0F">
        <w:rPr>
          <w:rFonts w:hint="eastAsia"/>
          <w:sz w:val="28"/>
          <w:szCs w:val="28"/>
        </w:rPr>
        <w:t>查勘照片》</w:t>
      </w:r>
    </w:p>
    <w:p w:rsidR="00F007FE" w:rsidRDefault="005E4C50" w:rsidP="00F007FE">
      <w:pPr>
        <w:rPr>
          <w:sz w:val="28"/>
          <w:szCs w:val="28"/>
        </w:rPr>
      </w:pPr>
      <w:r>
        <w:rPr>
          <w:rFonts w:hint="eastAsia"/>
          <w:sz w:val="28"/>
          <w:szCs w:val="28"/>
        </w:rPr>
        <w:t>（四</w:t>
      </w:r>
      <w:r w:rsidR="00C13B0F">
        <w:rPr>
          <w:rFonts w:hint="eastAsia"/>
          <w:sz w:val="28"/>
          <w:szCs w:val="28"/>
        </w:rPr>
        <w:t>）《</w:t>
      </w:r>
      <w:r w:rsidR="00C13B0F">
        <w:rPr>
          <w:rFonts w:hint="eastAsia"/>
          <w:sz w:val="28"/>
          <w:szCs w:val="28"/>
        </w:rPr>
        <w:t>评估委托书》（复印件）</w:t>
      </w:r>
    </w:p>
    <w:p w:rsidR="00AA7125" w:rsidRDefault="005E4C50" w:rsidP="00F007FE">
      <w:pPr>
        <w:rPr>
          <w:sz w:val="28"/>
          <w:szCs w:val="28"/>
        </w:rPr>
      </w:pPr>
      <w:r>
        <w:rPr>
          <w:rFonts w:hint="eastAsia"/>
          <w:sz w:val="28"/>
          <w:szCs w:val="28"/>
        </w:rPr>
        <w:t>（五</w:t>
      </w:r>
      <w:r w:rsidR="00C13B0F" w:rsidRPr="00AA7125">
        <w:rPr>
          <w:rFonts w:hint="eastAsia"/>
          <w:sz w:val="28"/>
          <w:szCs w:val="28"/>
        </w:rPr>
        <w:t>）《</w:t>
      </w:r>
      <w:r w:rsidR="00C13B0F">
        <w:rPr>
          <w:rFonts w:hint="eastAsia"/>
          <w:sz w:val="28"/>
          <w:szCs w:val="28"/>
        </w:rPr>
        <w:t>人车合影</w:t>
      </w:r>
      <w:r w:rsidR="00C13B0F" w:rsidRPr="00AA7125">
        <w:rPr>
          <w:rFonts w:hint="eastAsia"/>
          <w:sz w:val="28"/>
          <w:szCs w:val="28"/>
        </w:rPr>
        <w:t>》（复印件）</w:t>
      </w:r>
    </w:p>
    <w:p w:rsidR="00F007FE" w:rsidRDefault="00C13B0F" w:rsidP="00F007FE">
      <w:pPr>
        <w:rPr>
          <w:sz w:val="28"/>
          <w:szCs w:val="28"/>
        </w:rPr>
      </w:pPr>
      <w:r>
        <w:rPr>
          <w:rFonts w:hint="eastAsia"/>
          <w:sz w:val="28"/>
          <w:szCs w:val="28"/>
        </w:rPr>
        <w:t>（</w:t>
      </w:r>
      <w:r w:rsidR="005E4C50">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C13B0F" w:rsidP="00F007FE">
      <w:pPr>
        <w:rPr>
          <w:sz w:val="28"/>
          <w:szCs w:val="28"/>
        </w:rPr>
      </w:pPr>
      <w:r>
        <w:rPr>
          <w:rFonts w:hint="eastAsia"/>
          <w:sz w:val="28"/>
          <w:szCs w:val="28"/>
        </w:rPr>
        <w:t>（</w:t>
      </w:r>
      <w:r w:rsidR="005E4C50">
        <w:rPr>
          <w:rFonts w:hint="eastAsia"/>
          <w:sz w:val="28"/>
          <w:szCs w:val="28"/>
        </w:rPr>
        <w:t>七</w:t>
      </w:r>
      <w:r>
        <w:rPr>
          <w:rFonts w:hint="eastAsia"/>
          <w:sz w:val="28"/>
          <w:szCs w:val="28"/>
        </w:rPr>
        <w:t>）《委托方证件</w:t>
      </w:r>
      <w:r>
        <w:rPr>
          <w:rFonts w:hint="eastAsia"/>
          <w:sz w:val="28"/>
          <w:szCs w:val="28"/>
        </w:rPr>
        <w:t>》（复印件）</w:t>
      </w:r>
    </w:p>
    <w:p w:rsidR="00F007FE" w:rsidRDefault="00C13B0F" w:rsidP="00F007FE">
      <w:pPr>
        <w:rPr>
          <w:sz w:val="28"/>
          <w:szCs w:val="28"/>
        </w:rPr>
      </w:pPr>
      <w:r>
        <w:rPr>
          <w:rFonts w:hint="eastAsia"/>
          <w:sz w:val="28"/>
          <w:szCs w:val="28"/>
        </w:rPr>
        <w:t>（</w:t>
      </w:r>
      <w:r w:rsidR="005E4C50">
        <w:rPr>
          <w:rFonts w:hint="eastAsia"/>
          <w:sz w:val="28"/>
          <w:szCs w:val="28"/>
        </w:rPr>
        <w:t>八</w:t>
      </w:r>
      <w:r>
        <w:rPr>
          <w:rFonts w:hint="eastAsia"/>
          <w:sz w:val="28"/>
          <w:szCs w:val="28"/>
        </w:rPr>
        <w:t>）鉴定评估机构企业法人营业执照（复印件）</w:t>
      </w:r>
    </w:p>
    <w:p w:rsidR="004A73C3" w:rsidRDefault="00C13B0F" w:rsidP="00F007FE">
      <w:pPr>
        <w:rPr>
          <w:rFonts w:hint="eastAsia"/>
          <w:sz w:val="28"/>
          <w:szCs w:val="28"/>
        </w:rPr>
      </w:pPr>
      <w:r>
        <w:rPr>
          <w:rFonts w:hint="eastAsia"/>
          <w:sz w:val="28"/>
          <w:szCs w:val="28"/>
        </w:rPr>
        <w:t>（</w:t>
      </w:r>
      <w:r w:rsidR="005E4C50">
        <w:rPr>
          <w:rFonts w:hint="eastAsia"/>
          <w:sz w:val="28"/>
          <w:szCs w:val="28"/>
        </w:rPr>
        <w:t>九</w:t>
      </w:r>
      <w:r>
        <w:rPr>
          <w:rFonts w:hint="eastAsia"/>
          <w:sz w:val="28"/>
          <w:szCs w:val="28"/>
        </w:rPr>
        <w:t>）行业协会理事单位（复印件）</w:t>
      </w:r>
    </w:p>
    <w:p w:rsidR="005E4C50" w:rsidRPr="004A73C3" w:rsidRDefault="005E4C50" w:rsidP="00F007FE">
      <w:r>
        <w:rPr>
          <w:rFonts w:hint="eastAsia"/>
          <w:sz w:val="28"/>
          <w:szCs w:val="28"/>
        </w:rPr>
        <w:t>（十）评估协会备案证书</w:t>
      </w:r>
    </w:p>
    <w:p w:rsidR="00F007FE" w:rsidRDefault="00C13B0F" w:rsidP="00F007FE">
      <w:r>
        <w:rPr>
          <w:rFonts w:hint="eastAsia"/>
          <w:sz w:val="28"/>
          <w:szCs w:val="28"/>
        </w:rPr>
        <w:t>（十</w:t>
      </w:r>
      <w:r w:rsidR="005E4C50">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5E4C50" w:rsidP="008938C5">
      <w:r>
        <w:rPr>
          <w:rFonts w:hint="eastAsia"/>
          <w:sz w:val="28"/>
          <w:szCs w:val="28"/>
        </w:rPr>
        <w:t>（十二</w:t>
      </w:r>
      <w:r w:rsidR="00C13B0F">
        <w:rPr>
          <w:rFonts w:hint="eastAsia"/>
          <w:sz w:val="28"/>
          <w:szCs w:val="28"/>
        </w:rPr>
        <w:t>）</w:t>
      </w:r>
      <w:r w:rsidR="00C13B0F">
        <w:rPr>
          <w:rFonts w:hint="eastAsia"/>
          <w:sz w:val="28"/>
          <w:szCs w:val="28"/>
        </w:rPr>
        <w:t>鉴定评估师职业资格证书</w:t>
      </w:r>
      <w:r w:rsidR="00C13B0F">
        <w:rPr>
          <w:rFonts w:hint="eastAsia"/>
          <w:sz w:val="28"/>
          <w:szCs w:val="28"/>
        </w:rPr>
        <w:t>（复印件</w:t>
      </w:r>
      <w:r w:rsidR="00C13B0F">
        <w:rPr>
          <w:rFonts w:hint="eastAsia"/>
        </w:rPr>
        <w:t>）</w:t>
      </w:r>
    </w:p>
    <w:p w:rsidR="006B30DB" w:rsidRPr="001E4FCE" w:rsidRDefault="00C13B0F" w:rsidP="001E4FCE">
      <w:pPr>
        <w:rPr>
          <w:rFonts w:ascii="黑体" w:eastAsia="黑体" w:hAnsi="黑体" w:cs="黑体"/>
          <w:b/>
          <w:bCs/>
          <w:sz w:val="44"/>
          <w:szCs w:val="44"/>
        </w:rPr>
      </w:pPr>
    </w:p>
    <w:p w:rsidR="00D91816" w:rsidRDefault="00C13B0F"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C13B0F"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00000015</w:t>
      </w:r>
      <w:bookmarkEnd w:id="10"/>
      <w:r>
        <w:rPr>
          <w:rFonts w:hint="eastAsia"/>
        </w:rPr>
        <w:t>号</w:t>
      </w:r>
    </w:p>
    <w:p w:rsidR="00D91816" w:rsidRDefault="00C13B0F">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天津市公交集团第三客运有限公司</w:t>
      </w:r>
      <w:bookmarkEnd w:id="11"/>
    </w:p>
    <w:p w:rsidR="00D91816" w:rsidRDefault="00C13B0F">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AU1232</w:t>
      </w:r>
      <w:r>
        <w:rPr>
          <w:rFonts w:hint="eastAsia"/>
          <w:sz w:val="28"/>
          <w:szCs w:val="28"/>
        </w:rPr>
        <w:t>海格牌</w:t>
      </w:r>
      <w:r>
        <w:rPr>
          <w:rFonts w:hint="eastAsia"/>
          <w:sz w:val="28"/>
          <w:szCs w:val="28"/>
        </w:rPr>
        <w:t>KLQ6129GAHEVE4B</w:t>
      </w:r>
      <w:bookmarkEnd w:id="13"/>
      <w:r>
        <w:rPr>
          <w:rFonts w:hint="eastAsia"/>
          <w:sz w:val="28"/>
          <w:szCs w:val="28"/>
        </w:rPr>
        <w:t>牌</w:t>
      </w:r>
      <w:bookmarkStart w:id="14" w:name="车辆类型4"/>
      <w:r>
        <w:rPr>
          <w:rFonts w:hint="eastAsia"/>
          <w:sz w:val="28"/>
          <w:szCs w:val="28"/>
        </w:rPr>
        <w:t>大型普通客车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C13B0F" w:rsidP="00CC3293">
      <w:pPr>
        <w:pStyle w:val="a6"/>
        <w:numPr>
          <w:ilvl w:val="0"/>
          <w:numId w:val="1"/>
        </w:numPr>
        <w:rPr>
          <w:b/>
          <w:bCs/>
          <w:sz w:val="28"/>
          <w:szCs w:val="28"/>
        </w:rPr>
      </w:pPr>
      <w:r w:rsidRPr="00CC3293">
        <w:rPr>
          <w:rFonts w:hint="eastAsia"/>
          <w:b/>
          <w:bCs/>
          <w:sz w:val="28"/>
          <w:szCs w:val="28"/>
        </w:rPr>
        <w:t>评估对象：</w:t>
      </w:r>
    </w:p>
    <w:p w:rsidR="00D91816" w:rsidRPr="00CC3293" w:rsidRDefault="00C13B0F"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AU1232</w:t>
      </w:r>
      <w:r w:rsidRPr="00CC3293">
        <w:rPr>
          <w:rFonts w:hint="eastAsia"/>
          <w:sz w:val="28"/>
          <w:szCs w:val="28"/>
        </w:rPr>
        <w:t>海格牌</w:t>
      </w:r>
      <w:r w:rsidRPr="00CC3293">
        <w:rPr>
          <w:rFonts w:hint="eastAsia"/>
          <w:sz w:val="28"/>
          <w:szCs w:val="28"/>
        </w:rPr>
        <w:t>KLQ6129GAHEVE4B</w:t>
      </w:r>
      <w:r w:rsidRPr="00CC3293">
        <w:rPr>
          <w:rFonts w:hint="eastAsia"/>
          <w:sz w:val="28"/>
          <w:szCs w:val="28"/>
        </w:rPr>
        <w:t>大型普通客车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C13B0F" w:rsidP="003C4EAD">
      <w:pPr>
        <w:pStyle w:val="a6"/>
        <w:numPr>
          <w:ilvl w:val="0"/>
          <w:numId w:val="1"/>
        </w:numPr>
        <w:rPr>
          <w:b/>
          <w:bCs/>
          <w:sz w:val="28"/>
          <w:szCs w:val="28"/>
        </w:rPr>
      </w:pPr>
      <w:r w:rsidRPr="003C4EAD">
        <w:rPr>
          <w:rFonts w:hint="eastAsia"/>
          <w:b/>
          <w:bCs/>
          <w:sz w:val="28"/>
          <w:szCs w:val="28"/>
        </w:rPr>
        <w:t>评估目的：</w:t>
      </w:r>
    </w:p>
    <w:p w:rsidR="00D91816" w:rsidRDefault="00C13B0F">
      <w:pPr>
        <w:rPr>
          <w:sz w:val="28"/>
          <w:szCs w:val="28"/>
        </w:rPr>
      </w:pPr>
      <w:bookmarkStart w:id="17" w:name="评估目的"/>
      <w:r>
        <w:rPr>
          <w:sz w:val="28"/>
          <w:szCs w:val="28"/>
        </w:rPr>
        <w:t>为评估对象的损失提供参考依据</w:t>
      </w:r>
      <w:bookmarkEnd w:id="17"/>
    </w:p>
    <w:p w:rsidR="003C4EAD" w:rsidRPr="001B6DD5" w:rsidRDefault="00C13B0F"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C13B0F"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04</w:t>
      </w:r>
      <w:r w:rsidRPr="00CA793B">
        <w:rPr>
          <w:b/>
          <w:bCs/>
          <w:color w:val="FF0000"/>
          <w:sz w:val="28"/>
          <w:szCs w:val="28"/>
        </w:rPr>
        <w:t>月</w:t>
      </w:r>
      <w:r w:rsidRPr="00CA793B">
        <w:rPr>
          <w:b/>
          <w:bCs/>
          <w:color w:val="FF0000"/>
          <w:sz w:val="28"/>
          <w:szCs w:val="28"/>
        </w:rPr>
        <w:t>15</w:t>
      </w:r>
      <w:r w:rsidRPr="00CA793B">
        <w:rPr>
          <w:b/>
          <w:bCs/>
          <w:color w:val="FF0000"/>
          <w:sz w:val="28"/>
          <w:szCs w:val="28"/>
        </w:rPr>
        <w:t>日</w:t>
      </w:r>
      <w:bookmarkEnd w:id="18"/>
      <w:bookmarkEnd w:id="19"/>
    </w:p>
    <w:p w:rsidR="00D91816" w:rsidRDefault="00C13B0F">
      <w:pPr>
        <w:rPr>
          <w:b/>
          <w:bCs/>
          <w:sz w:val="28"/>
          <w:szCs w:val="28"/>
        </w:rPr>
      </w:pPr>
      <w:r>
        <w:rPr>
          <w:rFonts w:hint="eastAsia"/>
          <w:b/>
          <w:bCs/>
          <w:sz w:val="28"/>
          <w:szCs w:val="28"/>
        </w:rPr>
        <w:t>四</w:t>
      </w:r>
      <w:r>
        <w:rPr>
          <w:rFonts w:hint="eastAsia"/>
          <w:b/>
          <w:bCs/>
          <w:sz w:val="28"/>
          <w:szCs w:val="28"/>
        </w:rPr>
        <w:t>、评估结果：</w:t>
      </w:r>
    </w:p>
    <w:p w:rsidR="00D91816" w:rsidRDefault="00C13B0F">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C13B0F">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6300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陆仟叁佰圆整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C13B0F">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C13B0F" w:rsidP="005E4C50">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C13B0F" w:rsidP="005E4C50">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13</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C13B0F">
      <w:pPr>
        <w:jc w:val="center"/>
        <w:rPr>
          <w:b/>
          <w:bCs/>
          <w:sz w:val="32"/>
          <w:szCs w:val="32"/>
        </w:rPr>
      </w:pPr>
    </w:p>
    <w:p w:rsidR="00D91816" w:rsidRDefault="00C13B0F">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C13B0F">
      <w:pPr>
        <w:rPr>
          <w:sz w:val="28"/>
          <w:szCs w:val="28"/>
        </w:rPr>
      </w:pPr>
    </w:p>
    <w:p w:rsidR="00D91816" w:rsidRDefault="00C13B0F">
      <w:pPr>
        <w:rPr>
          <w:b/>
          <w:bCs/>
          <w:sz w:val="28"/>
          <w:szCs w:val="28"/>
        </w:rPr>
      </w:pPr>
      <w:r>
        <w:rPr>
          <w:rFonts w:hint="eastAsia"/>
          <w:b/>
          <w:bCs/>
          <w:sz w:val="28"/>
          <w:szCs w:val="28"/>
        </w:rPr>
        <w:t>我们郑重声明：</w:t>
      </w:r>
    </w:p>
    <w:p w:rsidR="00D91816" w:rsidRDefault="00C13B0F">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C13B0F">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C13B0F">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C13B0F">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C13B0F"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w:t>
      </w:r>
      <w:r>
        <w:rPr>
          <w:rFonts w:hint="eastAsia"/>
          <w:sz w:val="28"/>
          <w:szCs w:val="28"/>
        </w:rPr>
        <w:t>用之和。</w:t>
      </w:r>
    </w:p>
    <w:p w:rsidR="00D70B56" w:rsidRDefault="00C13B0F" w:rsidP="00D70B56">
      <w:pPr>
        <w:ind w:firstLine="540"/>
        <w:rPr>
          <w:sz w:val="28"/>
          <w:szCs w:val="28"/>
        </w:rPr>
      </w:pPr>
    </w:p>
    <w:p w:rsidR="00D70B56" w:rsidRDefault="00C13B0F" w:rsidP="00D70B56">
      <w:pPr>
        <w:ind w:firstLine="540"/>
        <w:rPr>
          <w:sz w:val="28"/>
          <w:szCs w:val="28"/>
        </w:rPr>
      </w:pPr>
    </w:p>
    <w:p w:rsidR="00D70B56" w:rsidRDefault="00C13B0F" w:rsidP="00D70B56">
      <w:pPr>
        <w:ind w:firstLine="540"/>
        <w:rPr>
          <w:sz w:val="28"/>
          <w:szCs w:val="28"/>
        </w:rPr>
      </w:pPr>
    </w:p>
    <w:p w:rsidR="00D91816" w:rsidRDefault="00C13B0F">
      <w:pPr>
        <w:rPr>
          <w:sz w:val="28"/>
          <w:szCs w:val="28"/>
        </w:rPr>
      </w:pPr>
      <w:r>
        <w:rPr>
          <w:rFonts w:hint="eastAsia"/>
          <w:sz w:val="28"/>
          <w:szCs w:val="28"/>
        </w:rPr>
        <w:t xml:space="preserve">     </w:t>
      </w:r>
      <w:r>
        <w:rPr>
          <w:rFonts w:hint="eastAsia"/>
          <w:sz w:val="28"/>
          <w:szCs w:val="28"/>
        </w:rPr>
        <w:t xml:space="preserve">　　　　　　　　　　　　　　　　　</w:t>
      </w:r>
    </w:p>
    <w:p w:rsidR="00223631" w:rsidRDefault="00C13B0F"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C13B0F" w:rsidP="00223631">
      <w:pPr>
        <w:jc w:val="right"/>
        <w:rPr>
          <w:b/>
          <w:sz w:val="28"/>
          <w:szCs w:val="28"/>
        </w:rPr>
      </w:pPr>
      <w:r w:rsidRPr="00466510">
        <w:rPr>
          <w:rFonts w:hint="eastAsia"/>
          <w:b/>
          <w:sz w:val="28"/>
          <w:szCs w:val="28"/>
        </w:rPr>
        <w:t>天津恒实价格评估有限公司</w:t>
      </w:r>
    </w:p>
    <w:p w:rsidR="00223631" w:rsidRPr="00223631" w:rsidRDefault="00C13B0F" w:rsidP="005E4C50">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13</w:t>
      </w:r>
      <w:r w:rsidRPr="00223631">
        <w:rPr>
          <w:sz w:val="28"/>
          <w:szCs w:val="28"/>
        </w:rPr>
        <w:t>日</w:t>
      </w:r>
      <w:bookmarkEnd w:id="23"/>
      <w:bookmarkEnd w:id="24"/>
    </w:p>
    <w:p w:rsidR="00541567" w:rsidRDefault="00C13B0F">
      <w:pPr>
        <w:jc w:val="center"/>
        <w:rPr>
          <w:rFonts w:ascii="黑体" w:eastAsia="黑体" w:hAnsi="黑体" w:cs="黑体"/>
          <w:b/>
          <w:bCs/>
          <w:sz w:val="44"/>
          <w:szCs w:val="44"/>
        </w:rPr>
      </w:pPr>
    </w:p>
    <w:p w:rsidR="00541567" w:rsidRDefault="00C13B0F">
      <w:pPr>
        <w:jc w:val="center"/>
        <w:rPr>
          <w:rFonts w:ascii="黑体" w:eastAsia="黑体" w:hAnsi="黑体" w:cs="黑体"/>
          <w:b/>
          <w:bCs/>
          <w:sz w:val="44"/>
          <w:szCs w:val="44"/>
        </w:rPr>
      </w:pPr>
    </w:p>
    <w:p w:rsidR="00D91816" w:rsidRDefault="00C13B0F">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C13B0F">
      <w:pPr>
        <w:rPr>
          <w:rFonts w:ascii="仿宋_GB2312" w:eastAsia="仿宋_GB2312" w:hAnsi="仿宋_GB2312" w:cs="仿宋_GB2312"/>
          <w:b/>
          <w:bCs/>
          <w:sz w:val="28"/>
          <w:szCs w:val="28"/>
        </w:rPr>
      </w:pP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C13B0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C13B0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C13B0F"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C13B0F">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C13B0F">
      <w:pPr>
        <w:rPr>
          <w:rFonts w:ascii="仿宋_GB2312" w:eastAsia="仿宋_GB2312" w:hAnsi="仿宋_GB2312" w:cs="仿宋_GB2312"/>
          <w:sz w:val="28"/>
          <w:szCs w:val="28"/>
        </w:rPr>
      </w:pPr>
    </w:p>
    <w:p w:rsidR="00CD0820" w:rsidRPr="00CD0820" w:rsidRDefault="00C13B0F">
      <w:pPr>
        <w:rPr>
          <w:rFonts w:ascii="仿宋_GB2312" w:eastAsia="仿宋_GB2312" w:hAnsi="仿宋_GB2312" w:cs="仿宋_GB2312"/>
          <w:sz w:val="28"/>
          <w:szCs w:val="28"/>
        </w:rPr>
      </w:pPr>
    </w:p>
    <w:p w:rsidR="00D91816" w:rsidRDefault="00C13B0F">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天津市公交集团第三客运有限公司</w:t>
      </w:r>
      <w:bookmarkEnd w:id="25"/>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911201041034095383</w:t>
      </w:r>
      <w:bookmarkEnd w:id="26"/>
    </w:p>
    <w:p w:rsidR="0091697D"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天津市南开区长江道</w:t>
      </w:r>
      <w:r>
        <w:rPr>
          <w:rFonts w:ascii="仿宋_GB2312" w:eastAsia="仿宋_GB2312" w:hAnsi="仿宋_GB2312" w:cs="仿宋_GB2312"/>
          <w:sz w:val="28"/>
          <w:szCs w:val="28"/>
        </w:rPr>
        <w:t>289</w:t>
      </w:r>
      <w:r>
        <w:rPr>
          <w:rFonts w:ascii="仿宋_GB2312" w:eastAsia="仿宋_GB2312" w:hAnsi="仿宋_GB2312" w:cs="仿宋_GB2312"/>
          <w:sz w:val="28"/>
          <w:szCs w:val="28"/>
        </w:rPr>
        <w:t>号</w:t>
      </w:r>
      <w:bookmarkEnd w:id="27"/>
    </w:p>
    <w:p w:rsidR="00D91816" w:rsidRPr="00295CA5" w:rsidRDefault="00C13B0F">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C13B0F">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C13B0F">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C13B0F">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大型普通客车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AU1232</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海格牌</w:t>
      </w:r>
      <w:r>
        <w:rPr>
          <w:rFonts w:ascii="仿宋_GB2312" w:eastAsia="仿宋_GB2312" w:hAnsi="仿宋_GB2312" w:cs="仿宋_GB2312" w:hint="eastAsia"/>
          <w:sz w:val="28"/>
          <w:szCs w:val="28"/>
        </w:rPr>
        <w:t>KLQ6129GAHEVE4B</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J02SAE30068</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LKLC1L1CXEC653046</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2014</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08</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12</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55</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AU1232</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天津市公交集团第三客运有限公司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公交客运</w:t>
      </w:r>
      <w:bookmarkEnd w:id="37"/>
      <w:r>
        <w:rPr>
          <w:rFonts w:ascii="仿宋_GB2312" w:eastAsia="仿宋_GB2312" w:hAnsi="仿宋_GB2312" w:cs="仿宋_GB2312" w:hint="eastAsia"/>
          <w:sz w:val="28"/>
          <w:szCs w:val="28"/>
        </w:rPr>
        <w:t>。</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5E4C50" w:rsidRDefault="00C13B0F">
      <w:pPr>
        <w:rPr>
          <w:rFonts w:ascii="仿宋_GB2312" w:eastAsia="仿宋_GB2312" w:hAnsi="仿宋_GB2312" w:cs="仿宋_GB2312"/>
          <w:sz w:val="28"/>
          <w:szCs w:val="28"/>
        </w:rPr>
      </w:pPr>
      <w:bookmarkStart w:id="38" w:name="评估目的1"/>
      <w:r w:rsidRPr="005E4C50">
        <w:rPr>
          <w:sz w:val="28"/>
          <w:szCs w:val="28"/>
        </w:rPr>
        <w:t>为评估对象的损失提供参考依据</w:t>
      </w:r>
      <w:bookmarkEnd w:id="38"/>
      <w:r w:rsidRPr="005E4C50">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C13B0F">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C13B0F">
      <w:pPr>
        <w:rPr>
          <w:rFonts w:ascii="宋体" w:hAnsi="宋体" w:cs="仿宋_GB2312"/>
          <w:b/>
          <w:color w:val="FF0000"/>
          <w:sz w:val="28"/>
          <w:szCs w:val="28"/>
        </w:rPr>
      </w:pPr>
      <w:bookmarkStart w:id="39" w:name="事故发生时间3"/>
      <w:bookmarkStart w:id="40" w:name="评估时间4"/>
      <w:r>
        <w:rPr>
          <w:rFonts w:ascii="宋体" w:hAnsi="宋体" w:cs="仿宋_GB2312" w:hint="eastAsia"/>
          <w:b/>
          <w:color w:val="FF0000"/>
          <w:sz w:val="28"/>
          <w:szCs w:val="28"/>
        </w:rPr>
        <w:t>2019</w:t>
      </w:r>
      <w:r>
        <w:rPr>
          <w:rFonts w:ascii="宋体" w:hAnsi="宋体" w:cs="仿宋_GB2312" w:hint="eastAsia"/>
          <w:b/>
          <w:color w:val="FF0000"/>
          <w:sz w:val="28"/>
          <w:szCs w:val="28"/>
        </w:rPr>
        <w:t>年</w:t>
      </w:r>
      <w:r>
        <w:rPr>
          <w:rFonts w:ascii="宋体" w:hAnsi="宋体" w:cs="仿宋_GB2312" w:hint="eastAsia"/>
          <w:b/>
          <w:color w:val="FF0000"/>
          <w:sz w:val="28"/>
          <w:szCs w:val="28"/>
        </w:rPr>
        <w:t>04</w:t>
      </w:r>
      <w:r>
        <w:rPr>
          <w:rFonts w:ascii="宋体" w:hAnsi="宋体" w:cs="仿宋_GB2312" w:hint="eastAsia"/>
          <w:b/>
          <w:color w:val="FF0000"/>
          <w:sz w:val="28"/>
          <w:szCs w:val="28"/>
        </w:rPr>
        <w:t>月</w:t>
      </w:r>
      <w:r>
        <w:rPr>
          <w:rFonts w:ascii="宋体" w:hAnsi="宋体" w:cs="仿宋_GB2312" w:hint="eastAsia"/>
          <w:b/>
          <w:color w:val="FF0000"/>
          <w:sz w:val="28"/>
          <w:szCs w:val="28"/>
        </w:rPr>
        <w:t>15</w:t>
      </w:r>
      <w:r>
        <w:rPr>
          <w:rFonts w:ascii="宋体" w:hAnsi="宋体" w:cs="仿宋_GB2312" w:hint="eastAsia"/>
          <w:b/>
          <w:color w:val="FF0000"/>
          <w:sz w:val="28"/>
          <w:szCs w:val="28"/>
        </w:rPr>
        <w:t>日</w:t>
      </w:r>
      <w:bookmarkEnd w:id="39"/>
      <w:bookmarkEnd w:id="40"/>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六、价值定义：</w:t>
      </w:r>
    </w:p>
    <w:p w:rsidR="002B65BB" w:rsidRPr="002B65BB" w:rsidRDefault="00C13B0F">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C13B0F"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C13B0F"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C13B0F"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C13B0F"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C13B0F"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C13B0F"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C13B0F"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C13B0F"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C13B0F"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C13B0F"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C13B0F"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C13B0F"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C13B0F"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C13B0F"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C13B0F"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
          <w:bCs/>
          <w:sz w:val="28"/>
          <w:szCs w:val="28"/>
        </w:rPr>
        <w:t>（三）评估方收集掌握的有关资料：</w:t>
      </w:r>
    </w:p>
    <w:p w:rsidR="00D2670D" w:rsidRPr="00D2670D" w:rsidRDefault="00C13B0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C13B0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C13B0F"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C13B0F"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C13B0F">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C13B0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C13B0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C13B0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C13B0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C13B0F"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C13B0F">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C13B0F"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C13B0F"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C13B0F"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C13B0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C13B0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C13B0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C13B0F"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C13B0F"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C13B0F"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C13B0F"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C13B0F">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6300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陆仟叁佰圆整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C13B0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C13B0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C13B0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C13B0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C13B0F"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C13B0F">
      <w:pPr>
        <w:rPr>
          <w:rFonts w:ascii="仿宋_GB2312" w:eastAsia="仿宋_GB2312" w:hAnsi="仿宋_GB2312" w:cs="仿宋_GB2312"/>
          <w:sz w:val="28"/>
          <w:szCs w:val="28"/>
        </w:rPr>
      </w:pPr>
    </w:p>
    <w:p w:rsidR="0024174E" w:rsidRPr="00A93846" w:rsidRDefault="00C13B0F">
      <w:pPr>
        <w:rPr>
          <w:rFonts w:ascii="仿宋_GB2312" w:eastAsia="仿宋_GB2312" w:hAnsi="仿宋_GB2312" w:cs="仿宋_GB2312"/>
          <w:sz w:val="28"/>
          <w:szCs w:val="28"/>
        </w:rPr>
      </w:pPr>
    </w:p>
    <w:p w:rsidR="00D91816" w:rsidRPr="00F35F3F" w:rsidRDefault="00C13B0F">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C13B0F"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C13B0F">
      <w:pPr>
        <w:rPr>
          <w:rFonts w:ascii="仿宋_GB2312" w:eastAsia="仿宋_GB2312" w:hAnsi="仿宋_GB2312" w:cs="仿宋_GB2312"/>
          <w:b/>
          <w:bCs/>
          <w:sz w:val="28"/>
          <w:szCs w:val="28"/>
        </w:rPr>
      </w:pPr>
    </w:p>
    <w:p w:rsidR="00ED3A41" w:rsidRPr="00ED3A41" w:rsidRDefault="00C13B0F">
      <w:pPr>
        <w:rPr>
          <w:rFonts w:ascii="仿宋_GB2312" w:eastAsia="仿宋_GB2312" w:hAnsi="仿宋_GB2312" w:cs="仿宋_GB2312"/>
          <w:b/>
          <w:bCs/>
          <w:sz w:val="28"/>
          <w:szCs w:val="28"/>
        </w:rPr>
      </w:pPr>
    </w:p>
    <w:p w:rsidR="00D91816" w:rsidRPr="00FB719A" w:rsidRDefault="00C13B0F">
      <w:pPr>
        <w:rPr>
          <w:rFonts w:ascii="仿宋_GB2312" w:eastAsia="仿宋_GB2312" w:hAnsi="仿宋_GB2312" w:cs="仿宋_GB2312"/>
          <w:sz w:val="28"/>
          <w:szCs w:val="28"/>
        </w:rPr>
      </w:pPr>
    </w:p>
    <w:p w:rsidR="00D91816" w:rsidRDefault="00C13B0F" w:rsidP="005E4C50">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C13B0F">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05</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13</w:t>
      </w:r>
      <w:r w:rsidRPr="00026637">
        <w:rPr>
          <w:rFonts w:ascii="仿宋_GB2312" w:eastAsia="仿宋_GB2312" w:hAnsi="仿宋_GB2312" w:cs="仿宋_GB2312"/>
          <w:sz w:val="28"/>
          <w:szCs w:val="28"/>
        </w:rPr>
        <w:t>日</w:t>
      </w:r>
      <w:bookmarkEnd w:id="43"/>
    </w:p>
    <w:p w:rsidR="0060349A" w:rsidRDefault="00C13B0F">
      <w:pPr>
        <w:ind w:firstLine="560"/>
      </w:pPr>
    </w:p>
    <w:p w:rsidR="0060349A" w:rsidRDefault="00C13B0F">
      <w:pPr>
        <w:ind w:firstLine="560"/>
      </w:pPr>
    </w:p>
    <w:p w:rsidR="0060349A" w:rsidRDefault="00C13B0F">
      <w:pPr>
        <w:ind w:firstLine="560"/>
      </w:pPr>
    </w:p>
    <w:p w:rsidR="0060349A" w:rsidRDefault="00C13B0F">
      <w:pPr>
        <w:ind w:firstLine="560"/>
      </w:pPr>
    </w:p>
    <w:p w:rsidR="0060349A"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24174E" w:rsidRDefault="00C13B0F">
      <w:pPr>
        <w:ind w:firstLine="560"/>
      </w:pPr>
    </w:p>
    <w:p w:rsidR="00CA1A0E" w:rsidRDefault="00C13B0F" w:rsidP="0050774B">
      <w:pPr>
        <w:rPr>
          <w:rFonts w:hint="eastAsia"/>
        </w:rPr>
      </w:pPr>
    </w:p>
    <w:p w:rsidR="005E4C50" w:rsidRDefault="005E4C50" w:rsidP="005E4C50">
      <w:pPr>
        <w:jc w:val="center"/>
        <w:rPr>
          <w:rFonts w:ascii="黑体" w:eastAsia="黑体" w:hAnsi="黑体" w:cs="黑体" w:hint="eastAsia"/>
          <w:b/>
          <w:bCs/>
          <w:sz w:val="44"/>
          <w:szCs w:val="44"/>
        </w:rPr>
      </w:pPr>
      <w:r w:rsidRPr="005E4C50">
        <w:rPr>
          <w:rFonts w:ascii="黑体" w:eastAsia="黑体" w:hAnsi="黑体" w:cs="黑体" w:hint="eastAsia"/>
          <w:b/>
          <w:bCs/>
          <w:sz w:val="44"/>
          <w:szCs w:val="44"/>
        </w:rPr>
        <w:t>重要事项说明</w:t>
      </w:r>
    </w:p>
    <w:p w:rsidR="005E4C50" w:rsidRPr="005E4C50" w:rsidRDefault="005E4C50" w:rsidP="005E4C50">
      <w:pPr>
        <w:ind w:left="280" w:hangingChars="100" w:hanging="280"/>
        <w:rPr>
          <w:rFonts w:asciiTheme="minorEastAsia" w:eastAsiaTheme="minorEastAsia" w:hAnsiTheme="minorEastAsia"/>
          <w:sz w:val="28"/>
          <w:szCs w:val="28"/>
        </w:rPr>
        <w:sectPr w:rsidR="005E4C50" w:rsidRPr="005E4C50">
          <w:headerReference w:type="default" r:id="rId8"/>
          <w:footerReference w:type="default" r:id="rId9"/>
          <w:pgSz w:w="11906" w:h="16838"/>
          <w:pgMar w:top="1440" w:right="1800" w:bottom="1440" w:left="1800" w:header="851" w:footer="992" w:gutter="0"/>
          <w:pgNumType w:chapStyle="1"/>
          <w:cols w:space="720"/>
          <w:docGrid w:type="lines" w:linePitch="312"/>
        </w:sectPr>
      </w:pPr>
      <w:r w:rsidRPr="005E4C50">
        <w:rPr>
          <w:rFonts w:asciiTheme="minorEastAsia" w:eastAsiaTheme="minorEastAsia" w:hAnsiTheme="minorEastAsia" w:cs="黑体" w:hint="eastAsia"/>
          <w:bCs/>
          <w:sz w:val="28"/>
          <w:szCs w:val="28"/>
        </w:rPr>
        <w:t>1.建议赔偿方回收有必要的残值或扣除相关的残值价值以确保双方的权益及利益</w:t>
      </w:r>
      <w:r>
        <w:rPr>
          <w:rFonts w:asciiTheme="minorEastAsia" w:eastAsiaTheme="minorEastAsia" w:hAnsiTheme="minorEastAsia" w:cs="黑体" w:hint="eastAsia"/>
          <w:bCs/>
          <w:sz w:val="28"/>
          <w:szCs w:val="28"/>
        </w:rPr>
        <w:t>。</w:t>
      </w:r>
    </w:p>
    <w:p w:rsidR="0050774B" w:rsidRDefault="00C13B0F" w:rsidP="0050774B"/>
    <w:p w:rsidR="0050774B" w:rsidRDefault="00C13B0F"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C13B0F" w:rsidP="00A645FB"/>
    <w:p w:rsidR="0060349A" w:rsidRDefault="00C13B0F">
      <w:pPr>
        <w:ind w:firstLine="560"/>
      </w:pPr>
    </w:p>
    <w:p w:rsidR="0060349A" w:rsidRDefault="00C13B0F">
      <w:pPr>
        <w:ind w:firstLine="560"/>
      </w:pPr>
    </w:p>
    <w:p w:rsidR="0060349A" w:rsidRDefault="00C13B0F">
      <w:pPr>
        <w:ind w:firstLine="560"/>
      </w:pPr>
    </w:p>
    <w:p w:rsidR="0060349A" w:rsidRDefault="00C13B0F">
      <w:pPr>
        <w:ind w:firstLine="560"/>
      </w:pPr>
    </w:p>
    <w:p w:rsidR="0060349A" w:rsidRDefault="00C13B0F" w:rsidP="00F82C31">
      <w:bookmarkStart w:id="44" w:name="估损师证书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549pt">
            <v:imagedata r:id="rId12" o:title=""/>
          </v:shape>
        </w:pict>
      </w:r>
      <w:bookmarkEnd w:id="44"/>
      <w:r>
        <w:rPr>
          <w:rFonts w:hint="eastAsia"/>
        </w:rPr>
        <w:t xml:space="preserve">  </w:t>
      </w:r>
    </w:p>
    <w:p w:rsidR="0078695A" w:rsidRDefault="00C13B0F" w:rsidP="00F82C31">
      <w:bookmarkStart w:id="45" w:name="估损师证书2"/>
      <w:r>
        <w:lastRenderedPageBreak/>
        <w:pict>
          <v:shape id="_x0000_i1026" type="#_x0000_t75" style="width:408.75pt;height:575.25pt">
            <v:imagedata r:id="rId13" o:title=""/>
          </v:shape>
        </w:pict>
      </w:r>
      <w:bookmarkEnd w:id="45"/>
    </w:p>
    <w:p w:rsidR="00C76C73" w:rsidRDefault="00C13B0F" w:rsidP="00C76C73">
      <w:r>
        <w:rPr>
          <w:rFonts w:hint="eastAsia"/>
        </w:rPr>
        <w:lastRenderedPageBreak/>
        <w:t xml:space="preserve">     </w:t>
      </w:r>
      <w:bookmarkStart w:id="46" w:name="估损师证书3"/>
      <w:r>
        <w:pict>
          <v:shape id="_x0000_i1027" type="#_x0000_t75" style="width:344.25pt;height:516.75pt">
            <v:imagedata r:id="rId14" o:title=""/>
          </v:shape>
        </w:pict>
      </w:r>
      <w:bookmarkEnd w:id="46"/>
    </w:p>
    <w:p w:rsidR="00340F93" w:rsidRDefault="00C13B0F" w:rsidP="00C76C73">
      <w:bookmarkStart w:id="47" w:name="估损师证书4"/>
      <w:r>
        <w:lastRenderedPageBreak/>
        <w:pict>
          <v:shape id="_x0000_i1028" type="#_x0000_t75" style="width:344.25pt;height:532.5pt">
            <v:imagedata r:id="rId15" o:title=""/>
          </v:shape>
        </w:pict>
      </w:r>
      <w:bookmarkEnd w:id="47"/>
    </w:p>
    <w:p w:rsidR="00340F93" w:rsidRDefault="00C13B0F" w:rsidP="00C76C73">
      <w:bookmarkStart w:id="48" w:name="估损师证书5"/>
      <w:r>
        <w:lastRenderedPageBreak/>
        <w:pict>
          <v:shape id="_x0000_i1029" type="#_x0000_t75" style="width:412.5pt;height:586.5pt">
            <v:imagedata r:id="rId16" o:title=""/>
          </v:shape>
        </w:pict>
      </w:r>
      <w:bookmarkEnd w:id="48"/>
    </w:p>
    <w:p w:rsidR="00340F93" w:rsidRDefault="00C13B0F" w:rsidP="00C76C73">
      <w:bookmarkStart w:id="49" w:name="估损师证书6"/>
      <w:r>
        <w:lastRenderedPageBreak/>
        <w:pict>
          <v:shape id="_x0000_i1030" type="#_x0000_t75" style="width:399.75pt;height:564.75pt">
            <v:imagedata r:id="rId17" o:title=""/>
          </v:shape>
        </w:pict>
      </w:r>
      <w:bookmarkEnd w:id="49"/>
    </w:p>
    <w:p w:rsidR="00C76C73" w:rsidRDefault="00C13B0F">
      <w:pPr>
        <w:ind w:firstLine="560"/>
      </w:pPr>
    </w:p>
    <w:p w:rsidR="00C76C73" w:rsidRDefault="00C13B0F" w:rsidP="00C76C73"/>
    <w:p w:rsidR="00DD2CE3" w:rsidRDefault="00C13B0F">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C13B0F">
      <w:pPr>
        <w:ind w:firstLine="560"/>
      </w:pPr>
    </w:p>
    <w:p w:rsidR="000B243F" w:rsidRDefault="00C13B0F">
      <w:pPr>
        <w:ind w:firstLine="560"/>
      </w:pPr>
    </w:p>
    <w:p w:rsidR="000B243F" w:rsidRDefault="00C13B0F">
      <w:pPr>
        <w:ind w:firstLine="560"/>
      </w:pPr>
    </w:p>
    <w:p w:rsidR="000B243F" w:rsidRDefault="00C13B0F">
      <w:pPr>
        <w:ind w:firstLine="560"/>
      </w:pPr>
    </w:p>
    <w:p w:rsidR="000B243F" w:rsidRDefault="00C13B0F">
      <w:pPr>
        <w:ind w:firstLine="560"/>
      </w:pPr>
    </w:p>
    <w:p w:rsidR="00DD2CE3" w:rsidRDefault="00C13B0F">
      <w:pPr>
        <w:ind w:firstLine="560"/>
      </w:pPr>
    </w:p>
    <w:p w:rsidR="00DD2CE3" w:rsidRDefault="00C13B0F">
      <w:pPr>
        <w:ind w:firstLine="560"/>
      </w:pPr>
    </w:p>
    <w:p w:rsidR="00DD2CE3" w:rsidRDefault="00C13B0F">
      <w:pPr>
        <w:ind w:firstLine="560"/>
      </w:pPr>
    </w:p>
    <w:p w:rsidR="00DD2CE3" w:rsidRDefault="00C13B0F">
      <w:pPr>
        <w:ind w:firstLine="560"/>
      </w:pPr>
    </w:p>
    <w:p w:rsidR="003D4E81" w:rsidRDefault="00C13B0F">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C13B0F">
      <w:pPr>
        <w:ind w:firstLine="560"/>
      </w:pPr>
    </w:p>
    <w:p w:rsidR="003D4E81" w:rsidRDefault="00C13B0F">
      <w:pPr>
        <w:ind w:firstLine="560"/>
      </w:pPr>
    </w:p>
    <w:p w:rsidR="003D4E81" w:rsidRDefault="00C13B0F">
      <w:pPr>
        <w:ind w:firstLine="560"/>
      </w:pPr>
    </w:p>
    <w:p w:rsidR="003D4E81" w:rsidRDefault="00C13B0F">
      <w:pPr>
        <w:ind w:firstLine="560"/>
      </w:pPr>
    </w:p>
    <w:p w:rsidR="003D4E81" w:rsidRDefault="00C13B0F">
      <w:pPr>
        <w:ind w:firstLine="560"/>
      </w:pPr>
    </w:p>
    <w:p w:rsidR="003D4E81" w:rsidRDefault="00C13B0F">
      <w:pPr>
        <w:ind w:firstLine="560"/>
      </w:pPr>
    </w:p>
    <w:p w:rsidR="003D4E81" w:rsidRDefault="00C13B0F">
      <w:pPr>
        <w:ind w:firstLine="560"/>
      </w:pPr>
    </w:p>
    <w:p w:rsidR="003D4E81" w:rsidRDefault="00C13B0F">
      <w:pPr>
        <w:ind w:firstLine="560"/>
      </w:pPr>
    </w:p>
    <w:p w:rsidR="00D91816" w:rsidRDefault="00C13B0F">
      <w:pPr>
        <w:ind w:firstLine="560"/>
      </w:pPr>
      <w:bookmarkStart w:id="50" w:name="_GoBack"/>
      <w:r>
        <w:rPr>
          <w:noProof/>
        </w:rPr>
        <w:drawing>
          <wp:inline distT="0" distB="0" distL="0" distR="0">
            <wp:extent cx="5274000" cy="7372800"/>
            <wp:effectExtent l="0" t="0" r="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000" cy="7372800"/>
                    </a:xfrm>
                    <a:prstGeom prst="rect">
                      <a:avLst/>
                    </a:prstGeom>
                    <a:noFill/>
                    <a:ln>
                      <a:noFill/>
                    </a:ln>
                  </pic:spPr>
                </pic:pic>
              </a:graphicData>
            </a:graphic>
          </wp:inline>
        </w:drawing>
      </w:r>
      <w:bookmarkEnd w:id="50"/>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B0F" w:rsidRDefault="00C13B0F">
      <w:r>
        <w:separator/>
      </w:r>
    </w:p>
  </w:endnote>
  <w:endnote w:type="continuationSeparator" w:id="0">
    <w:p w:rsidR="00C13B0F" w:rsidRDefault="00C13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C13B0F"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5E4C50" w:rsidRPr="005E4C50">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C13B0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C13B0F">
    <w:pPr>
      <w:pStyle w:val="a3"/>
      <w:jc w:val="right"/>
      <w:rPr>
        <w:rFonts w:asciiTheme="majorHAnsi" w:eastAsiaTheme="majorEastAsia" w:hAnsiTheme="majorHAnsi" w:cstheme="majorBidi"/>
        <w:sz w:val="28"/>
        <w:szCs w:val="28"/>
      </w:rPr>
    </w:pPr>
  </w:p>
  <w:p w:rsidR="00CA1A0E" w:rsidRPr="00A362D4" w:rsidRDefault="00C13B0F">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C13B0F">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B0F" w:rsidRDefault="00C13B0F">
      <w:r>
        <w:separator/>
      </w:r>
    </w:p>
  </w:footnote>
  <w:footnote w:type="continuationSeparator" w:id="0">
    <w:p w:rsidR="00C13B0F" w:rsidRDefault="00C13B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C13B0F">
    <w:pPr>
      <w:pStyle w:val="a4"/>
      <w:jc w:val="left"/>
      <w:rPr>
        <w:color w:val="0000FF"/>
      </w:rPr>
    </w:pPr>
    <w:r>
      <w:rPr>
        <w:rFonts w:hint="eastAsia"/>
        <w:color w:val="0000FF"/>
      </w:rPr>
      <w:t xml:space="preserve">                  </w:t>
    </w:r>
  </w:p>
  <w:p w:rsidR="00D91816" w:rsidRDefault="00C13B0F">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D31EBD22">
      <w:start w:val="1"/>
      <w:numFmt w:val="decimalEnclosedCircle"/>
      <w:lvlText w:val="%1"/>
      <w:lvlJc w:val="left"/>
      <w:pPr>
        <w:ind w:left="915" w:hanging="360"/>
      </w:pPr>
      <w:rPr>
        <w:rFonts w:hint="default"/>
      </w:rPr>
    </w:lvl>
    <w:lvl w:ilvl="1" w:tplc="601C858A" w:tentative="1">
      <w:start w:val="1"/>
      <w:numFmt w:val="lowerLetter"/>
      <w:lvlText w:val="%2)"/>
      <w:lvlJc w:val="left"/>
      <w:pPr>
        <w:ind w:left="1395" w:hanging="420"/>
      </w:pPr>
    </w:lvl>
    <w:lvl w:ilvl="2" w:tplc="72B61438" w:tentative="1">
      <w:start w:val="1"/>
      <w:numFmt w:val="lowerRoman"/>
      <w:lvlText w:val="%3."/>
      <w:lvlJc w:val="right"/>
      <w:pPr>
        <w:ind w:left="1815" w:hanging="420"/>
      </w:pPr>
    </w:lvl>
    <w:lvl w:ilvl="3" w:tplc="0292F8A0" w:tentative="1">
      <w:start w:val="1"/>
      <w:numFmt w:val="decimal"/>
      <w:lvlText w:val="%4."/>
      <w:lvlJc w:val="left"/>
      <w:pPr>
        <w:ind w:left="2235" w:hanging="420"/>
      </w:pPr>
    </w:lvl>
    <w:lvl w:ilvl="4" w:tplc="A5FC59C2" w:tentative="1">
      <w:start w:val="1"/>
      <w:numFmt w:val="lowerLetter"/>
      <w:lvlText w:val="%5)"/>
      <w:lvlJc w:val="left"/>
      <w:pPr>
        <w:ind w:left="2655" w:hanging="420"/>
      </w:pPr>
    </w:lvl>
    <w:lvl w:ilvl="5" w:tplc="D6425CFA" w:tentative="1">
      <w:start w:val="1"/>
      <w:numFmt w:val="lowerRoman"/>
      <w:lvlText w:val="%6."/>
      <w:lvlJc w:val="right"/>
      <w:pPr>
        <w:ind w:left="3075" w:hanging="420"/>
      </w:pPr>
    </w:lvl>
    <w:lvl w:ilvl="6" w:tplc="4AF4E882" w:tentative="1">
      <w:start w:val="1"/>
      <w:numFmt w:val="decimal"/>
      <w:lvlText w:val="%7."/>
      <w:lvlJc w:val="left"/>
      <w:pPr>
        <w:ind w:left="3495" w:hanging="420"/>
      </w:pPr>
    </w:lvl>
    <w:lvl w:ilvl="7" w:tplc="783E4384" w:tentative="1">
      <w:start w:val="1"/>
      <w:numFmt w:val="lowerLetter"/>
      <w:lvlText w:val="%8)"/>
      <w:lvlJc w:val="left"/>
      <w:pPr>
        <w:ind w:left="3915" w:hanging="420"/>
      </w:pPr>
    </w:lvl>
    <w:lvl w:ilvl="8" w:tplc="703C46A4" w:tentative="1">
      <w:start w:val="1"/>
      <w:numFmt w:val="lowerRoman"/>
      <w:lvlText w:val="%9."/>
      <w:lvlJc w:val="right"/>
      <w:pPr>
        <w:ind w:left="4335" w:hanging="420"/>
      </w:pPr>
    </w:lvl>
  </w:abstractNum>
  <w:abstractNum w:abstractNumId="1">
    <w:nsid w:val="5E897E01"/>
    <w:multiLevelType w:val="hybridMultilevel"/>
    <w:tmpl w:val="2C8AF7E8"/>
    <w:lvl w:ilvl="0" w:tplc="AA68E578">
      <w:start w:val="1"/>
      <w:numFmt w:val="decimal"/>
      <w:lvlText w:val="%1."/>
      <w:lvlJc w:val="left"/>
      <w:pPr>
        <w:ind w:left="855" w:hanging="360"/>
      </w:pPr>
      <w:rPr>
        <w:rFonts w:hint="default"/>
      </w:rPr>
    </w:lvl>
    <w:lvl w:ilvl="1" w:tplc="B7FCB2D6" w:tentative="1">
      <w:start w:val="1"/>
      <w:numFmt w:val="lowerLetter"/>
      <w:lvlText w:val="%2)"/>
      <w:lvlJc w:val="left"/>
      <w:pPr>
        <w:ind w:left="1335" w:hanging="420"/>
      </w:pPr>
    </w:lvl>
    <w:lvl w:ilvl="2" w:tplc="5D16AD1A" w:tentative="1">
      <w:start w:val="1"/>
      <w:numFmt w:val="lowerRoman"/>
      <w:lvlText w:val="%3."/>
      <w:lvlJc w:val="right"/>
      <w:pPr>
        <w:ind w:left="1755" w:hanging="420"/>
      </w:pPr>
    </w:lvl>
    <w:lvl w:ilvl="3" w:tplc="57EC566E" w:tentative="1">
      <w:start w:val="1"/>
      <w:numFmt w:val="decimal"/>
      <w:lvlText w:val="%4."/>
      <w:lvlJc w:val="left"/>
      <w:pPr>
        <w:ind w:left="2175" w:hanging="420"/>
      </w:pPr>
    </w:lvl>
    <w:lvl w:ilvl="4" w:tplc="11904546" w:tentative="1">
      <w:start w:val="1"/>
      <w:numFmt w:val="lowerLetter"/>
      <w:lvlText w:val="%5)"/>
      <w:lvlJc w:val="left"/>
      <w:pPr>
        <w:ind w:left="2595" w:hanging="420"/>
      </w:pPr>
    </w:lvl>
    <w:lvl w:ilvl="5" w:tplc="0AFCE904" w:tentative="1">
      <w:start w:val="1"/>
      <w:numFmt w:val="lowerRoman"/>
      <w:lvlText w:val="%6."/>
      <w:lvlJc w:val="right"/>
      <w:pPr>
        <w:ind w:left="3015" w:hanging="420"/>
      </w:pPr>
    </w:lvl>
    <w:lvl w:ilvl="6" w:tplc="F8A09D64" w:tentative="1">
      <w:start w:val="1"/>
      <w:numFmt w:val="decimal"/>
      <w:lvlText w:val="%7."/>
      <w:lvlJc w:val="left"/>
      <w:pPr>
        <w:ind w:left="3435" w:hanging="420"/>
      </w:pPr>
    </w:lvl>
    <w:lvl w:ilvl="7" w:tplc="A4AA7752" w:tentative="1">
      <w:start w:val="1"/>
      <w:numFmt w:val="lowerLetter"/>
      <w:lvlText w:val="%8)"/>
      <w:lvlJc w:val="left"/>
      <w:pPr>
        <w:ind w:left="3855" w:hanging="420"/>
      </w:pPr>
    </w:lvl>
    <w:lvl w:ilvl="8" w:tplc="1E7CF398" w:tentative="1">
      <w:start w:val="1"/>
      <w:numFmt w:val="lowerRoman"/>
      <w:lvlText w:val="%9."/>
      <w:lvlJc w:val="right"/>
      <w:pPr>
        <w:ind w:left="4275" w:hanging="420"/>
      </w:pPr>
    </w:lvl>
  </w:abstractNum>
  <w:abstractNum w:abstractNumId="2">
    <w:nsid w:val="7D8A61F8"/>
    <w:multiLevelType w:val="hybridMultilevel"/>
    <w:tmpl w:val="8076CDEA"/>
    <w:lvl w:ilvl="0" w:tplc="2DBA9CEC">
      <w:start w:val="1"/>
      <w:numFmt w:val="japaneseCounting"/>
      <w:lvlText w:val="%1、"/>
      <w:lvlJc w:val="left"/>
      <w:pPr>
        <w:ind w:left="720" w:hanging="720"/>
      </w:pPr>
      <w:rPr>
        <w:rFonts w:hint="default"/>
      </w:rPr>
    </w:lvl>
    <w:lvl w:ilvl="1" w:tplc="925AEBEC" w:tentative="1">
      <w:start w:val="1"/>
      <w:numFmt w:val="lowerLetter"/>
      <w:lvlText w:val="%2)"/>
      <w:lvlJc w:val="left"/>
      <w:pPr>
        <w:ind w:left="840" w:hanging="420"/>
      </w:pPr>
    </w:lvl>
    <w:lvl w:ilvl="2" w:tplc="3CE2F2DE" w:tentative="1">
      <w:start w:val="1"/>
      <w:numFmt w:val="lowerRoman"/>
      <w:lvlText w:val="%3."/>
      <w:lvlJc w:val="right"/>
      <w:pPr>
        <w:ind w:left="1260" w:hanging="420"/>
      </w:pPr>
    </w:lvl>
    <w:lvl w:ilvl="3" w:tplc="CB28392A" w:tentative="1">
      <w:start w:val="1"/>
      <w:numFmt w:val="decimal"/>
      <w:lvlText w:val="%4."/>
      <w:lvlJc w:val="left"/>
      <w:pPr>
        <w:ind w:left="1680" w:hanging="420"/>
      </w:pPr>
    </w:lvl>
    <w:lvl w:ilvl="4" w:tplc="4F7E261A" w:tentative="1">
      <w:start w:val="1"/>
      <w:numFmt w:val="lowerLetter"/>
      <w:lvlText w:val="%5)"/>
      <w:lvlJc w:val="left"/>
      <w:pPr>
        <w:ind w:left="2100" w:hanging="420"/>
      </w:pPr>
    </w:lvl>
    <w:lvl w:ilvl="5" w:tplc="F5B82188" w:tentative="1">
      <w:start w:val="1"/>
      <w:numFmt w:val="lowerRoman"/>
      <w:lvlText w:val="%6."/>
      <w:lvlJc w:val="right"/>
      <w:pPr>
        <w:ind w:left="2520" w:hanging="420"/>
      </w:pPr>
    </w:lvl>
    <w:lvl w:ilvl="6" w:tplc="B47C6978" w:tentative="1">
      <w:start w:val="1"/>
      <w:numFmt w:val="decimal"/>
      <w:lvlText w:val="%7."/>
      <w:lvlJc w:val="left"/>
      <w:pPr>
        <w:ind w:left="2940" w:hanging="420"/>
      </w:pPr>
    </w:lvl>
    <w:lvl w:ilvl="7" w:tplc="BA943DAA" w:tentative="1">
      <w:start w:val="1"/>
      <w:numFmt w:val="lowerLetter"/>
      <w:lvlText w:val="%8)"/>
      <w:lvlJc w:val="left"/>
      <w:pPr>
        <w:ind w:left="3360" w:hanging="420"/>
      </w:pPr>
    </w:lvl>
    <w:lvl w:ilvl="8" w:tplc="F75AFFEC"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E4C50"/>
    <w:rsid w:val="005E4C50"/>
    <w:rsid w:val="00C13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21</Pages>
  <Words>599</Words>
  <Characters>3418</Characters>
  <Application>Microsoft Office Word</Application>
  <DocSecurity>0</DocSecurity>
  <Lines>28</Lines>
  <Paragraphs>8</Paragraphs>
  <ScaleCrop>false</ScaleCrop>
  <Company/>
  <LinksUpToDate>false</LinksUpToDate>
  <CharactersWithSpaces>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153</cp:revision>
  <cp:lastPrinted>2019-05-13T05:43:00Z</cp:lastPrinted>
  <dcterms:created xsi:type="dcterms:W3CDTF">2016-08-06T06:30:00Z</dcterms:created>
  <dcterms:modified xsi:type="dcterms:W3CDTF">2019-05-13T05:43:00Z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