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7.jpg" ContentType="image/jpeg"/>
  <Override PartName="/word/media/image8.jpg" ContentType="image/jpeg"/>
  <Override PartName="/word/media/image9.jpg" ContentType="image/jpeg"/>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1E538C" w:rsidP="0051255A">
      <w:pPr>
        <w:rPr>
          <w:rFonts w:ascii="黑体" w:eastAsia="黑体" w:hAnsi="黑体" w:cs="黑体"/>
          <w:sz w:val="44"/>
          <w:szCs w:val="44"/>
        </w:rPr>
      </w:pPr>
    </w:p>
    <w:p w:rsidR="00F007FE" w:rsidRPr="00E54FFE" w:rsidRDefault="00CD0C59" w:rsidP="001E538C">
      <w:pPr>
        <w:ind w:firstLineChars="1100"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251pt;margin-top:481.2pt;width:154.55pt;height:51pt;z-index:-25163776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sz w:val="18"/>
        </w:rPr>
        <w:pict>
          <v:shape id="_x0000_s1057" type="#_x0000_t136" style="position:absolute;left:0;text-align:left;margin-left:-150.1pt;margin-top:-150.75pt;width:154.4pt;height:50.9pt;z-index:-25164185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ascii="黑体" w:eastAsia="黑体" w:hAnsi="黑体" w:cs="黑体" w:hint="eastAsia"/>
          <w:sz w:val="44"/>
          <w:szCs w:val="44"/>
        </w:rPr>
        <w:t>机动车鉴定评估报告</w:t>
      </w:r>
    </w:p>
    <w:p w:rsidR="00F007FE" w:rsidRDefault="00F007FE" w:rsidP="00F007FE">
      <w:pPr>
        <w:rPr>
          <w:sz w:val="44"/>
          <w:szCs w:val="44"/>
        </w:rPr>
      </w:pPr>
    </w:p>
    <w:p w:rsidR="00F007FE" w:rsidRDefault="00040CF6" w:rsidP="00F007FE">
      <w:pPr>
        <w:jc w:val="center"/>
      </w:pPr>
      <w:proofErr w:type="gramStart"/>
      <w:r>
        <w:rPr>
          <w:rFonts w:cs="宋体" w:hint="eastAsia"/>
          <w:lang w:bidi="ar"/>
        </w:rPr>
        <w:t>恒实价估交字</w:t>
      </w:r>
      <w:proofErr w:type="gramEnd"/>
      <w:r w:rsidR="00F007FE">
        <w:rPr>
          <w:rFonts w:hint="eastAsia"/>
        </w:rPr>
        <w:t>（</w:t>
      </w:r>
      <w:bookmarkStart w:id="0" w:name="单号年1"/>
      <w:bookmarkEnd w:id="0"/>
      <w:r w:rsidR="0051255A">
        <w:t>2018</w:t>
      </w:r>
      <w:r w:rsidR="00F007FE">
        <w:rPr>
          <w:rFonts w:hint="eastAsia"/>
        </w:rPr>
        <w:t>）第</w:t>
      </w:r>
      <w:bookmarkStart w:id="1" w:name="单号流水号1"/>
      <w:bookmarkEnd w:id="1"/>
      <w:r w:rsidR="0051255A">
        <w:t>00000079</w:t>
      </w:r>
      <w:r w:rsidR="00F007FE">
        <w:rPr>
          <w:rFonts w:hint="eastAsia"/>
        </w:rPr>
        <w:t>号</w:t>
      </w:r>
    </w:p>
    <w:p w:rsidR="00F007FE" w:rsidRDefault="00F007FE" w:rsidP="00F007FE"/>
    <w:p w:rsidR="00F007FE" w:rsidRDefault="00F007FE" w:rsidP="00F007FE"/>
    <w:p w:rsidR="00F007FE" w:rsidRDefault="00F007FE" w:rsidP="00F007FE"/>
    <w:p w:rsidR="00F007FE" w:rsidRDefault="00F007FE" w:rsidP="00F007FE">
      <w:pPr>
        <w:rPr>
          <w:sz w:val="28"/>
          <w:szCs w:val="28"/>
        </w:rPr>
      </w:pPr>
      <w:r>
        <w:rPr>
          <w:rFonts w:hint="eastAsia"/>
          <w:sz w:val="28"/>
          <w:szCs w:val="28"/>
        </w:rPr>
        <w:t xml:space="preserve">        </w:t>
      </w:r>
      <w:r>
        <w:rPr>
          <w:rFonts w:hint="eastAsia"/>
          <w:sz w:val="28"/>
          <w:szCs w:val="28"/>
        </w:rPr>
        <w:t>项目名称：</w:t>
      </w:r>
      <w:r w:rsidR="0051255A">
        <w:rPr>
          <w:rFonts w:hint="eastAsia"/>
          <w:sz w:val="28"/>
          <w:szCs w:val="28"/>
        </w:rPr>
        <w:t>津</w:t>
      </w:r>
      <w:r w:rsidR="0051255A">
        <w:rPr>
          <w:rFonts w:hint="eastAsia"/>
          <w:sz w:val="28"/>
          <w:szCs w:val="28"/>
        </w:rPr>
        <w:t>MVD022</w:t>
      </w:r>
      <w:r w:rsidR="0051255A">
        <w:rPr>
          <w:rFonts w:hint="eastAsia"/>
          <w:sz w:val="28"/>
          <w:szCs w:val="28"/>
        </w:rPr>
        <w:t>奥迪牌</w:t>
      </w:r>
      <w:r w:rsidR="0051255A">
        <w:rPr>
          <w:rFonts w:hint="eastAsia"/>
          <w:sz w:val="28"/>
          <w:szCs w:val="28"/>
        </w:rPr>
        <w:t>FV7281BDCWG</w:t>
      </w:r>
      <w:r>
        <w:rPr>
          <w:rFonts w:hint="eastAsia"/>
          <w:sz w:val="28"/>
          <w:szCs w:val="28"/>
        </w:rPr>
        <w:t>型</w:t>
      </w:r>
      <w:r w:rsidR="0051255A">
        <w:rPr>
          <w:rFonts w:hint="eastAsia"/>
          <w:sz w:val="28"/>
          <w:szCs w:val="28"/>
        </w:rPr>
        <w:t>轿车</w:t>
      </w:r>
    </w:p>
    <w:p w:rsidR="00F007FE" w:rsidRDefault="00CD0C59" w:rsidP="00F007FE">
      <w:pPr>
        <w:rPr>
          <w:sz w:val="28"/>
          <w:szCs w:val="28"/>
        </w:rPr>
      </w:pPr>
      <w:r>
        <w:rPr>
          <w:sz w:val="18"/>
        </w:rPr>
        <w:pict>
          <v:shape id="_x0000_s1055" type="#_x0000_t136" style="position:absolute;left:0;text-align:left;margin-left:145.4pt;margin-top:260.85pt;width:154.4pt;height:50.9pt;z-index:-25164390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 xml:space="preserve">                  </w:t>
      </w:r>
      <w:r w:rsidR="00F007FE">
        <w:rPr>
          <w:rFonts w:hint="eastAsia"/>
          <w:sz w:val="28"/>
          <w:szCs w:val="28"/>
        </w:rPr>
        <w:t>车辆损失鉴定评估项目</w:t>
      </w:r>
    </w:p>
    <w:p w:rsidR="00F007FE" w:rsidRDefault="00F007FE" w:rsidP="00F007FE">
      <w:pPr>
        <w:rPr>
          <w:sz w:val="28"/>
          <w:szCs w:val="28"/>
        </w:rPr>
      </w:pPr>
      <w:r>
        <w:rPr>
          <w:rFonts w:hint="eastAsia"/>
          <w:sz w:val="28"/>
          <w:szCs w:val="28"/>
        </w:rPr>
        <w:t xml:space="preserve">        </w:t>
      </w:r>
      <w:r>
        <w:rPr>
          <w:rFonts w:hint="eastAsia"/>
          <w:sz w:val="28"/>
          <w:szCs w:val="28"/>
        </w:rPr>
        <w:t>委托方：</w:t>
      </w:r>
      <w:r w:rsidR="0051255A">
        <w:rPr>
          <w:rFonts w:hint="eastAsia"/>
          <w:sz w:val="28"/>
          <w:szCs w:val="28"/>
        </w:rPr>
        <w:t>田丰</w:t>
      </w:r>
    </w:p>
    <w:p w:rsidR="00F007FE" w:rsidRDefault="00F007FE" w:rsidP="00F007FE">
      <w:pPr>
        <w:jc w:val="cente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评估方：天津</w:t>
      </w:r>
      <w:proofErr w:type="gramStart"/>
      <w:r>
        <w:rPr>
          <w:rFonts w:hint="eastAsia"/>
          <w:sz w:val="28"/>
          <w:szCs w:val="28"/>
        </w:rPr>
        <w:t>恒实价格</w:t>
      </w:r>
      <w:proofErr w:type="gramEnd"/>
      <w:r>
        <w:rPr>
          <w:rFonts w:hint="eastAsia"/>
          <w:sz w:val="28"/>
          <w:szCs w:val="28"/>
        </w:rPr>
        <w:t>评估有限公司</w:t>
      </w:r>
    </w:p>
    <w:p w:rsidR="00831D6B" w:rsidRDefault="00831D6B" w:rsidP="00F007FE">
      <w:pPr>
        <w:rPr>
          <w:sz w:val="28"/>
          <w:szCs w:val="28"/>
        </w:rPr>
      </w:pPr>
    </w:p>
    <w:p w:rsidR="00831D6B" w:rsidRDefault="00F007FE" w:rsidP="00831D6B">
      <w:pPr>
        <w:rPr>
          <w:rFonts w:asciiTheme="minorEastAsia" w:eastAsiaTheme="minorEastAsia" w:hAnsiTheme="minorEastAsia" w:cs="仿宋_GB2312"/>
          <w:sz w:val="28"/>
          <w:szCs w:val="28"/>
        </w:rPr>
      </w:pPr>
      <w:r>
        <w:rPr>
          <w:rFonts w:hint="eastAsia"/>
          <w:sz w:val="28"/>
          <w:szCs w:val="28"/>
        </w:rPr>
        <w:t xml:space="preserve">        </w:t>
      </w:r>
      <w:r w:rsidR="00831D6B" w:rsidRPr="00831D6B">
        <w:rPr>
          <w:rFonts w:asciiTheme="minorEastAsia" w:eastAsiaTheme="minorEastAsia" w:hAnsiTheme="minorEastAsia" w:cs="仿宋_GB2312" w:hint="eastAsia"/>
          <w:sz w:val="28"/>
          <w:szCs w:val="28"/>
        </w:rPr>
        <w:t>地址：天津市南开区南泥湾路6号</w:t>
      </w:r>
      <w:r w:rsidR="00F76C94">
        <w:rPr>
          <w:rFonts w:asciiTheme="minorEastAsia" w:eastAsiaTheme="minorEastAsia" w:hAnsiTheme="minorEastAsia" w:cs="仿宋_GB2312" w:hint="eastAsia"/>
          <w:sz w:val="28"/>
          <w:szCs w:val="28"/>
        </w:rPr>
        <w:t>(天津针织一厂院内)</w:t>
      </w:r>
    </w:p>
    <w:p w:rsidR="00831D6B" w:rsidRPr="00831D6B" w:rsidRDefault="00831D6B" w:rsidP="00831D6B">
      <w:pPr>
        <w:rPr>
          <w:rFonts w:asciiTheme="minorEastAsia" w:eastAsiaTheme="minorEastAsia" w:hAnsiTheme="minorEastAsia" w:cs="仿宋_GB2312"/>
          <w:sz w:val="28"/>
          <w:szCs w:val="28"/>
        </w:rPr>
      </w:pPr>
    </w:p>
    <w:p w:rsidR="00831D6B" w:rsidRPr="00EC36C9" w:rsidRDefault="00831D6B" w:rsidP="00831D6B">
      <w:pPr>
        <w:ind w:firstLineChars="400"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电话：4001-885-991，022-87082212</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Pr>
          <w:rFonts w:hint="eastAsia"/>
          <w:sz w:val="28"/>
          <w:szCs w:val="28"/>
        </w:rPr>
        <w:t>评估人员：</w:t>
      </w:r>
      <w:r w:rsidR="0051255A">
        <w:rPr>
          <w:rFonts w:hint="eastAsia"/>
          <w:sz w:val="28"/>
          <w:szCs w:val="28"/>
        </w:rPr>
        <w:t>张鹏</w:t>
      </w:r>
      <w:r w:rsidR="0051255A">
        <w:rPr>
          <w:rFonts w:hint="eastAsia"/>
          <w:sz w:val="28"/>
          <w:szCs w:val="28"/>
        </w:rPr>
        <w:t>,</w:t>
      </w:r>
      <w:r w:rsidR="0051255A">
        <w:rPr>
          <w:rFonts w:hint="eastAsia"/>
          <w:sz w:val="28"/>
          <w:szCs w:val="28"/>
        </w:rPr>
        <w:t>李兴凯</w:t>
      </w:r>
    </w:p>
    <w:p w:rsidR="00F007FE" w:rsidRDefault="00F007FE" w:rsidP="00F007FE">
      <w:pPr>
        <w:rPr>
          <w:sz w:val="28"/>
          <w:szCs w:val="28"/>
        </w:rPr>
      </w:pPr>
    </w:p>
    <w:p w:rsidR="00F007FE" w:rsidRDefault="00F007FE" w:rsidP="00F007FE">
      <w:pPr>
        <w:rPr>
          <w:sz w:val="28"/>
          <w:szCs w:val="28"/>
        </w:rPr>
      </w:pPr>
      <w:r>
        <w:rPr>
          <w:rFonts w:hint="eastAsia"/>
          <w:sz w:val="28"/>
          <w:szCs w:val="28"/>
        </w:rPr>
        <w:t xml:space="preserve">        </w:t>
      </w:r>
      <w:r w:rsidR="00466510">
        <w:rPr>
          <w:rFonts w:hint="eastAsia"/>
          <w:sz w:val="28"/>
          <w:szCs w:val="28"/>
        </w:rPr>
        <w:t>评估作业日期</w:t>
      </w:r>
      <w:r>
        <w:rPr>
          <w:rFonts w:hint="eastAsia"/>
          <w:sz w:val="28"/>
          <w:szCs w:val="28"/>
        </w:rPr>
        <w:t>：</w:t>
      </w:r>
      <w:bookmarkStart w:id="2" w:name="评估时间"/>
      <w:bookmarkEnd w:id="2"/>
      <w:r w:rsidR="0051255A">
        <w:rPr>
          <w:rFonts w:hint="eastAsia"/>
          <w:sz w:val="28"/>
          <w:szCs w:val="28"/>
        </w:rPr>
        <w:t>2018</w:t>
      </w:r>
      <w:r w:rsidR="0051255A">
        <w:rPr>
          <w:rFonts w:hint="eastAsia"/>
          <w:sz w:val="28"/>
          <w:szCs w:val="28"/>
        </w:rPr>
        <w:t>年</w:t>
      </w:r>
      <w:r w:rsidR="0051255A">
        <w:rPr>
          <w:rFonts w:hint="eastAsia"/>
          <w:sz w:val="28"/>
          <w:szCs w:val="28"/>
        </w:rPr>
        <w:t>11</w:t>
      </w:r>
      <w:r w:rsidR="0051255A">
        <w:rPr>
          <w:rFonts w:hint="eastAsia"/>
          <w:sz w:val="28"/>
          <w:szCs w:val="28"/>
        </w:rPr>
        <w:t>月</w:t>
      </w:r>
      <w:r w:rsidR="004A3C44">
        <w:rPr>
          <w:rFonts w:hint="eastAsia"/>
          <w:sz w:val="28"/>
          <w:szCs w:val="28"/>
        </w:rPr>
        <w:t>18</w:t>
      </w:r>
      <w:r w:rsidR="0051255A">
        <w:rPr>
          <w:rFonts w:hint="eastAsia"/>
          <w:sz w:val="28"/>
          <w:szCs w:val="28"/>
        </w:rPr>
        <w:t>日</w:t>
      </w:r>
      <w:r w:rsidR="0051255A">
        <w:rPr>
          <w:rFonts w:hint="eastAsia"/>
          <w:sz w:val="28"/>
          <w:szCs w:val="28"/>
        </w:rPr>
        <w:t>---2018</w:t>
      </w:r>
      <w:r w:rsidR="0051255A">
        <w:rPr>
          <w:rFonts w:hint="eastAsia"/>
          <w:sz w:val="28"/>
          <w:szCs w:val="28"/>
        </w:rPr>
        <w:t>年</w:t>
      </w:r>
      <w:r w:rsidR="0051255A">
        <w:rPr>
          <w:rFonts w:hint="eastAsia"/>
          <w:sz w:val="28"/>
          <w:szCs w:val="28"/>
        </w:rPr>
        <w:t>11</w:t>
      </w:r>
      <w:r w:rsidR="0051255A">
        <w:rPr>
          <w:rFonts w:hint="eastAsia"/>
          <w:sz w:val="28"/>
          <w:szCs w:val="28"/>
        </w:rPr>
        <w:t>月</w:t>
      </w:r>
      <w:r w:rsidR="0051255A">
        <w:rPr>
          <w:rFonts w:hint="eastAsia"/>
          <w:sz w:val="28"/>
          <w:szCs w:val="28"/>
        </w:rPr>
        <w:t>24</w:t>
      </w:r>
      <w:r w:rsidR="0051255A">
        <w:rPr>
          <w:rFonts w:hint="eastAsia"/>
          <w:sz w:val="28"/>
          <w:szCs w:val="28"/>
        </w:rPr>
        <w:t>日</w:t>
      </w:r>
      <w:r w:rsidR="00283C9F">
        <w:rPr>
          <w:sz w:val="28"/>
          <w:szCs w:val="28"/>
        </w:rPr>
        <w:t xml:space="preserve"> </w:t>
      </w:r>
    </w:p>
    <w:p w:rsidR="00F007FE" w:rsidRDefault="00F007FE" w:rsidP="00F007FE"/>
    <w:p w:rsidR="00F007FE" w:rsidRDefault="00F007FE" w:rsidP="00F007FE"/>
    <w:p w:rsidR="00F007FE" w:rsidRDefault="00F007FE" w:rsidP="00F007FE"/>
    <w:p w:rsidR="00F007FE" w:rsidRDefault="00F007FE" w:rsidP="00F007FE">
      <w:pPr>
        <w:jc w:val="center"/>
        <w:rPr>
          <w:sz w:val="28"/>
          <w:szCs w:val="28"/>
        </w:rPr>
      </w:pPr>
      <w:r>
        <w:rPr>
          <w:rFonts w:hint="eastAsia"/>
          <w:sz w:val="28"/>
          <w:szCs w:val="28"/>
        </w:rPr>
        <w:t>天津恒</w:t>
      </w:r>
      <w:r w:rsidR="00CD0C59">
        <w:rPr>
          <w:sz w:val="18"/>
        </w:rPr>
        <w:pict>
          <v:shape id="_x0000_s1056" type="#_x0000_t136" style="position:absolute;left:0;text-align:left;margin-left:251pt;margin-top:480pt;width:154.55pt;height:51pt;z-index:-25164288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roofErr w:type="gramStart"/>
      <w:r>
        <w:rPr>
          <w:rFonts w:hint="eastAsia"/>
          <w:sz w:val="28"/>
          <w:szCs w:val="28"/>
        </w:rPr>
        <w:t>实价格</w:t>
      </w:r>
      <w:proofErr w:type="gramEnd"/>
      <w:r>
        <w:rPr>
          <w:rFonts w:hint="eastAsia"/>
          <w:sz w:val="28"/>
          <w:szCs w:val="28"/>
        </w:rPr>
        <w:t>评估有限公司</w:t>
      </w:r>
    </w:p>
    <w:p w:rsidR="00F007FE" w:rsidRDefault="00F007FE" w:rsidP="00F007FE">
      <w:r>
        <w:rPr>
          <w:rFonts w:hint="eastAsia"/>
        </w:rPr>
        <w:t xml:space="preserve">                        </w:t>
      </w:r>
    </w:p>
    <w:p w:rsidR="0021447E" w:rsidRDefault="0021447E" w:rsidP="00AC6B0A">
      <w:pPr>
        <w:rPr>
          <w:rFonts w:ascii="黑体" w:eastAsia="黑体" w:hAnsi="黑体" w:cs="黑体"/>
          <w:sz w:val="44"/>
          <w:szCs w:val="44"/>
        </w:rPr>
      </w:pPr>
    </w:p>
    <w:p w:rsidR="00F007FE" w:rsidRDefault="00F007FE" w:rsidP="00F007FE">
      <w:pPr>
        <w:jc w:val="center"/>
        <w:rPr>
          <w:sz w:val="40"/>
          <w:szCs w:val="40"/>
        </w:rPr>
      </w:pPr>
      <w:r>
        <w:rPr>
          <w:rFonts w:ascii="黑体" w:eastAsia="黑体" w:hAnsi="黑体" w:cs="黑体" w:hint="eastAsia"/>
          <w:sz w:val="44"/>
          <w:szCs w:val="44"/>
        </w:rPr>
        <w:lastRenderedPageBreak/>
        <w:t>目录</w:t>
      </w:r>
    </w:p>
    <w:p w:rsidR="00F007FE" w:rsidRDefault="00F007FE" w:rsidP="00F007FE"/>
    <w:p w:rsidR="00F007FE" w:rsidRDefault="00F007FE" w:rsidP="00F007FE">
      <w:pPr>
        <w:rPr>
          <w:sz w:val="28"/>
          <w:szCs w:val="28"/>
        </w:rPr>
      </w:pPr>
      <w:r>
        <w:rPr>
          <w:rFonts w:hint="eastAsia"/>
          <w:sz w:val="28"/>
          <w:szCs w:val="28"/>
        </w:rPr>
        <w:t>一、</w:t>
      </w:r>
      <w:proofErr w:type="gramStart"/>
      <w:r>
        <w:rPr>
          <w:rFonts w:hint="eastAsia"/>
          <w:sz w:val="28"/>
          <w:szCs w:val="28"/>
        </w:rPr>
        <w:t>致委托</w:t>
      </w:r>
      <w:proofErr w:type="gramEnd"/>
      <w:r>
        <w:rPr>
          <w:rFonts w:hint="eastAsia"/>
          <w:sz w:val="28"/>
          <w:szCs w:val="28"/>
        </w:rPr>
        <w:t>方函</w:t>
      </w:r>
    </w:p>
    <w:p w:rsidR="00F007FE" w:rsidRDefault="00F007FE" w:rsidP="00F007FE">
      <w:pPr>
        <w:rPr>
          <w:sz w:val="28"/>
          <w:szCs w:val="28"/>
        </w:rPr>
      </w:pPr>
      <w:r>
        <w:rPr>
          <w:rFonts w:hint="eastAsia"/>
          <w:sz w:val="28"/>
          <w:szCs w:val="28"/>
        </w:rPr>
        <w:t>二、评估师声明</w:t>
      </w:r>
    </w:p>
    <w:p w:rsidR="00F007FE" w:rsidRDefault="00F007FE" w:rsidP="00F007FE">
      <w:pPr>
        <w:rPr>
          <w:sz w:val="28"/>
          <w:szCs w:val="28"/>
        </w:rPr>
      </w:pPr>
      <w:r>
        <w:rPr>
          <w:rFonts w:hint="eastAsia"/>
          <w:sz w:val="28"/>
          <w:szCs w:val="28"/>
        </w:rPr>
        <w:t>三、评估的假设和限制条件</w:t>
      </w:r>
    </w:p>
    <w:p w:rsidR="00F007FE" w:rsidRDefault="00F007FE" w:rsidP="00F007FE">
      <w:pPr>
        <w:rPr>
          <w:sz w:val="28"/>
          <w:szCs w:val="28"/>
        </w:rPr>
      </w:pPr>
      <w:r>
        <w:rPr>
          <w:rFonts w:hint="eastAsia"/>
          <w:sz w:val="28"/>
          <w:szCs w:val="28"/>
        </w:rPr>
        <w:t>四、</w:t>
      </w:r>
      <w:r w:rsidR="005E1097">
        <w:rPr>
          <w:rFonts w:hint="eastAsia"/>
          <w:sz w:val="28"/>
          <w:szCs w:val="28"/>
        </w:rPr>
        <w:t>机动车</w:t>
      </w:r>
      <w:r>
        <w:rPr>
          <w:rFonts w:hint="eastAsia"/>
          <w:sz w:val="28"/>
          <w:szCs w:val="28"/>
        </w:rPr>
        <w:t>评估结果报告</w:t>
      </w:r>
    </w:p>
    <w:p w:rsidR="00F007FE" w:rsidRDefault="00F007FE" w:rsidP="00F007FE">
      <w:pPr>
        <w:rPr>
          <w:sz w:val="28"/>
          <w:szCs w:val="28"/>
        </w:rPr>
      </w:pPr>
      <w:r>
        <w:rPr>
          <w:rFonts w:hint="eastAsia"/>
          <w:sz w:val="28"/>
          <w:szCs w:val="28"/>
        </w:rPr>
        <w:t>五、附件：</w:t>
      </w:r>
    </w:p>
    <w:p w:rsidR="00F007FE" w:rsidRDefault="00F007FE" w:rsidP="00F007FE">
      <w:pPr>
        <w:rPr>
          <w:sz w:val="28"/>
          <w:szCs w:val="28"/>
        </w:rPr>
      </w:pPr>
      <w:r>
        <w:rPr>
          <w:rFonts w:hint="eastAsia"/>
          <w:sz w:val="28"/>
          <w:szCs w:val="28"/>
        </w:rPr>
        <w:t>（一）《</w:t>
      </w:r>
      <w:r w:rsidR="00EA2944">
        <w:rPr>
          <w:rFonts w:hint="eastAsia"/>
          <w:sz w:val="28"/>
          <w:szCs w:val="28"/>
        </w:rPr>
        <w:t>重要事项说明</w:t>
      </w:r>
      <w:r w:rsidR="00455568">
        <w:rPr>
          <w:rFonts w:hint="eastAsia"/>
          <w:sz w:val="28"/>
          <w:szCs w:val="28"/>
        </w:rPr>
        <w:t>》</w:t>
      </w:r>
    </w:p>
    <w:p w:rsidR="00A360C0" w:rsidRDefault="00F007FE" w:rsidP="00F007FE">
      <w:pPr>
        <w:rPr>
          <w:sz w:val="28"/>
          <w:szCs w:val="28"/>
        </w:rPr>
      </w:pPr>
      <w:r>
        <w:rPr>
          <w:rFonts w:hint="eastAsia"/>
          <w:sz w:val="28"/>
          <w:szCs w:val="28"/>
        </w:rPr>
        <w:t>（二）</w:t>
      </w:r>
      <w:r w:rsidR="00EA2944">
        <w:rPr>
          <w:rFonts w:hint="eastAsia"/>
          <w:sz w:val="28"/>
          <w:szCs w:val="28"/>
        </w:rPr>
        <w:t>《津</w:t>
      </w:r>
      <w:r w:rsidR="00EA2944">
        <w:rPr>
          <w:rFonts w:hint="eastAsia"/>
          <w:sz w:val="28"/>
          <w:szCs w:val="28"/>
        </w:rPr>
        <w:t>MVD022</w:t>
      </w:r>
      <w:r w:rsidR="00EA2944">
        <w:rPr>
          <w:rFonts w:hint="eastAsia"/>
          <w:sz w:val="28"/>
          <w:szCs w:val="28"/>
        </w:rPr>
        <w:t>奥迪牌</w:t>
      </w:r>
      <w:r w:rsidR="00EA2944">
        <w:rPr>
          <w:rFonts w:hint="eastAsia"/>
          <w:sz w:val="28"/>
          <w:szCs w:val="28"/>
        </w:rPr>
        <w:t>FV7281BDCWG</w:t>
      </w:r>
      <w:r w:rsidR="00EA2944">
        <w:rPr>
          <w:rFonts w:hint="eastAsia"/>
          <w:sz w:val="28"/>
          <w:szCs w:val="28"/>
        </w:rPr>
        <w:t>牌轿车事故估损清单》</w:t>
      </w:r>
    </w:p>
    <w:p w:rsidR="00F007FE" w:rsidRDefault="00A360C0" w:rsidP="00F007FE">
      <w:pPr>
        <w:rPr>
          <w:sz w:val="28"/>
          <w:szCs w:val="28"/>
        </w:rPr>
      </w:pPr>
      <w:r>
        <w:rPr>
          <w:rFonts w:hint="eastAsia"/>
          <w:sz w:val="28"/>
          <w:szCs w:val="28"/>
        </w:rPr>
        <w:t>（三）</w:t>
      </w:r>
      <w:r w:rsidR="00F007FE">
        <w:rPr>
          <w:rFonts w:hint="eastAsia"/>
          <w:sz w:val="28"/>
          <w:szCs w:val="28"/>
        </w:rPr>
        <w:t>《</w:t>
      </w:r>
      <w:r w:rsidR="0051255A">
        <w:rPr>
          <w:rFonts w:hint="eastAsia"/>
          <w:sz w:val="28"/>
          <w:szCs w:val="28"/>
        </w:rPr>
        <w:t>津</w:t>
      </w:r>
      <w:r w:rsidR="0051255A">
        <w:rPr>
          <w:rFonts w:hint="eastAsia"/>
          <w:sz w:val="28"/>
          <w:szCs w:val="28"/>
        </w:rPr>
        <w:t>MVD022</w:t>
      </w:r>
      <w:r w:rsidR="0051255A">
        <w:rPr>
          <w:rFonts w:hint="eastAsia"/>
          <w:sz w:val="28"/>
          <w:szCs w:val="28"/>
        </w:rPr>
        <w:t>奥迪牌</w:t>
      </w:r>
      <w:r w:rsidR="0051255A">
        <w:rPr>
          <w:rFonts w:hint="eastAsia"/>
          <w:sz w:val="28"/>
          <w:szCs w:val="28"/>
        </w:rPr>
        <w:t>FV7281BDCWG</w:t>
      </w:r>
      <w:r w:rsidR="00F007FE">
        <w:rPr>
          <w:rFonts w:hint="eastAsia"/>
          <w:sz w:val="28"/>
          <w:szCs w:val="28"/>
        </w:rPr>
        <w:t>牌</w:t>
      </w:r>
      <w:r w:rsidR="0051255A">
        <w:rPr>
          <w:rFonts w:hint="eastAsia"/>
          <w:sz w:val="28"/>
          <w:szCs w:val="28"/>
        </w:rPr>
        <w:t>轿车</w:t>
      </w:r>
      <w:r w:rsidR="00455568">
        <w:rPr>
          <w:rFonts w:hint="eastAsia"/>
          <w:sz w:val="28"/>
          <w:szCs w:val="28"/>
        </w:rPr>
        <w:t>查勘照片》</w:t>
      </w:r>
    </w:p>
    <w:p w:rsidR="00F007FE" w:rsidRDefault="00A360C0" w:rsidP="00F007FE">
      <w:pPr>
        <w:rPr>
          <w:sz w:val="28"/>
          <w:szCs w:val="28"/>
        </w:rPr>
      </w:pPr>
      <w:r>
        <w:rPr>
          <w:rFonts w:hint="eastAsia"/>
          <w:sz w:val="28"/>
          <w:szCs w:val="28"/>
        </w:rPr>
        <w:t>（四</w:t>
      </w:r>
      <w:r w:rsidR="00223631">
        <w:rPr>
          <w:rFonts w:hint="eastAsia"/>
          <w:sz w:val="28"/>
          <w:szCs w:val="28"/>
        </w:rPr>
        <w:t>）《</w:t>
      </w:r>
      <w:r w:rsidR="00F007FE">
        <w:rPr>
          <w:rFonts w:hint="eastAsia"/>
          <w:sz w:val="28"/>
          <w:szCs w:val="28"/>
        </w:rPr>
        <w:t>评估委托书》（复印件）</w:t>
      </w:r>
    </w:p>
    <w:p w:rsidR="00AA7125" w:rsidRDefault="00AA7125" w:rsidP="00F007FE">
      <w:pPr>
        <w:rPr>
          <w:sz w:val="28"/>
          <w:szCs w:val="28"/>
        </w:rPr>
      </w:pPr>
      <w:r>
        <w:rPr>
          <w:rFonts w:hint="eastAsia"/>
          <w:sz w:val="28"/>
          <w:szCs w:val="28"/>
        </w:rPr>
        <w:t>（</w:t>
      </w:r>
      <w:r w:rsidR="00A360C0">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A360C0" w:rsidP="00F007FE">
      <w:pPr>
        <w:rPr>
          <w:sz w:val="28"/>
          <w:szCs w:val="28"/>
        </w:rPr>
      </w:pPr>
      <w:r>
        <w:rPr>
          <w:rFonts w:hint="eastAsia"/>
          <w:sz w:val="28"/>
          <w:szCs w:val="28"/>
        </w:rPr>
        <w:t>（六</w:t>
      </w:r>
      <w:r w:rsidR="00AA7125" w:rsidRPr="00AA7125">
        <w:rPr>
          <w:rFonts w:hint="eastAsia"/>
          <w:sz w:val="28"/>
          <w:szCs w:val="28"/>
        </w:rPr>
        <w:t>）《</w:t>
      </w:r>
      <w:r w:rsidR="00AA7125">
        <w:rPr>
          <w:rFonts w:hint="eastAsia"/>
          <w:sz w:val="28"/>
          <w:szCs w:val="28"/>
        </w:rPr>
        <w:t>人车合影</w:t>
      </w:r>
      <w:r w:rsidR="00AA7125" w:rsidRPr="00AA7125">
        <w:rPr>
          <w:rFonts w:hint="eastAsia"/>
          <w:sz w:val="28"/>
          <w:szCs w:val="28"/>
        </w:rPr>
        <w:t>》（复印件）</w:t>
      </w:r>
    </w:p>
    <w:p w:rsidR="00F007FE" w:rsidRDefault="00AA7125" w:rsidP="00F007FE">
      <w:pPr>
        <w:rPr>
          <w:sz w:val="28"/>
          <w:szCs w:val="28"/>
        </w:rPr>
      </w:pPr>
      <w:r>
        <w:rPr>
          <w:rFonts w:hint="eastAsia"/>
          <w:sz w:val="28"/>
          <w:szCs w:val="28"/>
        </w:rPr>
        <w:t>（</w:t>
      </w:r>
      <w:r w:rsidR="00A360C0">
        <w:rPr>
          <w:rFonts w:hint="eastAsia"/>
          <w:sz w:val="28"/>
          <w:szCs w:val="28"/>
        </w:rPr>
        <w:t>七</w:t>
      </w:r>
      <w:r w:rsidR="001A4AC5">
        <w:rPr>
          <w:rFonts w:hint="eastAsia"/>
          <w:sz w:val="28"/>
          <w:szCs w:val="28"/>
        </w:rPr>
        <w:t>）《权属证件</w:t>
      </w:r>
      <w:r w:rsidR="00F007FE">
        <w:rPr>
          <w:rFonts w:hint="eastAsia"/>
          <w:sz w:val="28"/>
          <w:szCs w:val="28"/>
        </w:rPr>
        <w:t>》（复印件</w:t>
      </w:r>
      <w:r w:rsidR="00CD0C59">
        <w:rPr>
          <w:sz w:val="18"/>
        </w:rPr>
        <w:pict>
          <v:shape id="_x0000_s1058" type="#_x0000_t136" style="position:absolute;left:0;text-align:left;margin-left:144.5pt;margin-top:265.25pt;width:154.55pt;height:51pt;z-index:-25164083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007FE">
        <w:rPr>
          <w:rFonts w:hint="eastAsia"/>
          <w:sz w:val="28"/>
          <w:szCs w:val="28"/>
        </w:rPr>
        <w:t>）</w:t>
      </w:r>
    </w:p>
    <w:p w:rsidR="00F007FE" w:rsidRDefault="00F007FE" w:rsidP="00F007FE">
      <w:pPr>
        <w:rPr>
          <w:sz w:val="28"/>
          <w:szCs w:val="28"/>
        </w:rPr>
      </w:pPr>
      <w:r>
        <w:rPr>
          <w:rFonts w:hint="eastAsia"/>
          <w:sz w:val="28"/>
          <w:szCs w:val="28"/>
        </w:rPr>
        <w:t>（</w:t>
      </w:r>
      <w:r w:rsidR="00A360C0">
        <w:rPr>
          <w:rFonts w:hint="eastAsia"/>
          <w:sz w:val="28"/>
          <w:szCs w:val="28"/>
        </w:rPr>
        <w:t>八</w:t>
      </w:r>
      <w:r w:rsidR="001A4AC5">
        <w:rPr>
          <w:rFonts w:hint="eastAsia"/>
          <w:sz w:val="28"/>
          <w:szCs w:val="28"/>
        </w:rPr>
        <w:t>）《委托方证件</w:t>
      </w:r>
      <w:r>
        <w:rPr>
          <w:rFonts w:hint="eastAsia"/>
          <w:sz w:val="28"/>
          <w:szCs w:val="28"/>
        </w:rPr>
        <w:t>》（复印件）</w:t>
      </w:r>
    </w:p>
    <w:p w:rsidR="00F007FE" w:rsidRDefault="00F007FE" w:rsidP="00F007FE">
      <w:pPr>
        <w:rPr>
          <w:sz w:val="28"/>
          <w:szCs w:val="28"/>
        </w:rPr>
      </w:pPr>
      <w:r>
        <w:rPr>
          <w:rFonts w:hint="eastAsia"/>
          <w:sz w:val="28"/>
          <w:szCs w:val="28"/>
        </w:rPr>
        <w:t>（</w:t>
      </w:r>
      <w:r w:rsidR="00A360C0">
        <w:rPr>
          <w:rFonts w:hint="eastAsia"/>
          <w:sz w:val="28"/>
          <w:szCs w:val="28"/>
        </w:rPr>
        <w:t>九</w:t>
      </w:r>
      <w:r>
        <w:rPr>
          <w:rFonts w:hint="eastAsia"/>
          <w:sz w:val="28"/>
          <w:szCs w:val="28"/>
        </w:rPr>
        <w:t>）鉴定评估机构企业法人营业执照（复印件）</w:t>
      </w:r>
    </w:p>
    <w:p w:rsidR="004A73C3" w:rsidRPr="004A73C3" w:rsidRDefault="004A73C3" w:rsidP="00F007FE">
      <w:r>
        <w:rPr>
          <w:rFonts w:hint="eastAsia"/>
          <w:sz w:val="28"/>
          <w:szCs w:val="28"/>
        </w:rPr>
        <w:t>（</w:t>
      </w:r>
      <w:r w:rsidR="00A360C0">
        <w:rPr>
          <w:rFonts w:hint="eastAsia"/>
          <w:sz w:val="28"/>
          <w:szCs w:val="28"/>
        </w:rPr>
        <w:t>十</w:t>
      </w:r>
      <w:r>
        <w:rPr>
          <w:rFonts w:hint="eastAsia"/>
          <w:sz w:val="28"/>
          <w:szCs w:val="28"/>
        </w:rPr>
        <w:t>）行业协会理事单位（复印件）</w:t>
      </w:r>
    </w:p>
    <w:p w:rsidR="00F007FE" w:rsidRDefault="00AA7125" w:rsidP="00F007FE">
      <w:r>
        <w:rPr>
          <w:rFonts w:hint="eastAsia"/>
          <w:sz w:val="28"/>
          <w:szCs w:val="28"/>
        </w:rPr>
        <w:t>（十</w:t>
      </w:r>
      <w:r w:rsidR="00A360C0">
        <w:rPr>
          <w:rFonts w:hint="eastAsia"/>
          <w:sz w:val="28"/>
          <w:szCs w:val="28"/>
        </w:rPr>
        <w:t>一</w:t>
      </w:r>
      <w:r w:rsidR="00F007FE">
        <w:rPr>
          <w:rFonts w:hint="eastAsia"/>
          <w:sz w:val="28"/>
          <w:szCs w:val="28"/>
        </w:rPr>
        <w:t>）</w:t>
      </w:r>
      <w:r w:rsidR="005E1097" w:rsidRPr="008938C5">
        <w:rPr>
          <w:rFonts w:hint="eastAsia"/>
          <w:sz w:val="28"/>
          <w:szCs w:val="28"/>
        </w:rPr>
        <w:t>质量管理体系认证证书</w:t>
      </w:r>
      <w:r w:rsidR="00F007FE">
        <w:rPr>
          <w:rFonts w:hint="eastAsia"/>
          <w:sz w:val="28"/>
          <w:szCs w:val="28"/>
        </w:rPr>
        <w:t>（复印件</w:t>
      </w:r>
      <w:r w:rsidR="00F007FE">
        <w:rPr>
          <w:rFonts w:hint="eastAsia"/>
        </w:rPr>
        <w:t>）</w:t>
      </w:r>
    </w:p>
    <w:p w:rsidR="008938C5" w:rsidRDefault="00A360C0" w:rsidP="008938C5">
      <w:r>
        <w:rPr>
          <w:rFonts w:hint="eastAsia"/>
          <w:sz w:val="28"/>
          <w:szCs w:val="28"/>
        </w:rPr>
        <w:t>（十二</w:t>
      </w:r>
      <w:r w:rsidR="008938C5">
        <w:rPr>
          <w:rFonts w:hint="eastAsia"/>
          <w:sz w:val="28"/>
          <w:szCs w:val="28"/>
        </w:rPr>
        <w:t>）</w:t>
      </w:r>
      <w:r w:rsidR="005E1097">
        <w:rPr>
          <w:rFonts w:hint="eastAsia"/>
          <w:sz w:val="28"/>
          <w:szCs w:val="28"/>
        </w:rPr>
        <w:t>鉴定评估师职业资格证书</w:t>
      </w:r>
      <w:r w:rsidR="008938C5">
        <w:rPr>
          <w:rFonts w:hint="eastAsia"/>
          <w:sz w:val="28"/>
          <w:szCs w:val="28"/>
        </w:rPr>
        <w:t>（复印件</w:t>
      </w:r>
      <w:r w:rsidR="008938C5">
        <w:rPr>
          <w:rFonts w:hint="eastAsia"/>
        </w:rPr>
        <w:t>）</w:t>
      </w:r>
    </w:p>
    <w:p w:rsidR="00F007FE" w:rsidRPr="00A360C0" w:rsidRDefault="00F007FE"/>
    <w:p w:rsidR="00F007FE" w:rsidRDefault="00F007FE"/>
    <w:p w:rsidR="00F007FE" w:rsidRDefault="00F007FE"/>
    <w:p w:rsidR="009C6C14" w:rsidRDefault="009C6C14" w:rsidP="00F55C7A"/>
    <w:p w:rsidR="00F55C7A" w:rsidRDefault="00F55C7A" w:rsidP="00F55C7A"/>
    <w:p w:rsidR="006B30DB" w:rsidRPr="001E4FCE" w:rsidRDefault="006B30DB" w:rsidP="001E4FCE">
      <w:pPr>
        <w:rPr>
          <w:rFonts w:ascii="黑体" w:eastAsia="黑体" w:hAnsi="黑体" w:cs="黑体"/>
          <w:b/>
          <w:bCs/>
          <w:sz w:val="44"/>
          <w:szCs w:val="44"/>
        </w:rPr>
      </w:pPr>
    </w:p>
    <w:p w:rsidR="00D91816" w:rsidRDefault="00F21CD1" w:rsidP="00777CC8">
      <w:pPr>
        <w:jc w:val="center"/>
        <w:rPr>
          <w:rFonts w:ascii="黑体" w:eastAsia="黑体" w:hAnsi="黑体" w:cs="黑体"/>
          <w:b/>
          <w:bCs/>
          <w:sz w:val="44"/>
          <w:szCs w:val="44"/>
        </w:rPr>
      </w:pPr>
      <w:proofErr w:type="gramStart"/>
      <w:r>
        <w:rPr>
          <w:rFonts w:ascii="黑体" w:eastAsia="黑体" w:hAnsi="黑体" w:cs="黑体" w:hint="eastAsia"/>
          <w:b/>
          <w:bCs/>
          <w:sz w:val="44"/>
          <w:szCs w:val="44"/>
        </w:rPr>
        <w:lastRenderedPageBreak/>
        <w:t>致委托</w:t>
      </w:r>
      <w:proofErr w:type="gramEnd"/>
      <w:r>
        <w:rPr>
          <w:rFonts w:ascii="黑体" w:eastAsia="黑体" w:hAnsi="黑体" w:cs="黑体" w:hint="eastAsia"/>
          <w:b/>
          <w:bCs/>
          <w:sz w:val="44"/>
          <w:szCs w:val="44"/>
        </w:rPr>
        <w:t>方函</w:t>
      </w:r>
    </w:p>
    <w:p w:rsidR="00D91816" w:rsidRDefault="00AC1C2A" w:rsidP="00AC1C2A">
      <w:pPr>
        <w:ind w:firstLineChars="1400" w:firstLine="2940"/>
      </w:pPr>
      <w:proofErr w:type="gramStart"/>
      <w:r>
        <w:rPr>
          <w:rFonts w:cs="宋体" w:hint="eastAsia"/>
          <w:lang w:bidi="ar"/>
        </w:rPr>
        <w:t>恒实价估交字</w:t>
      </w:r>
      <w:proofErr w:type="gramEnd"/>
      <w:r w:rsidR="00F21CD1">
        <w:rPr>
          <w:rFonts w:hint="eastAsia"/>
        </w:rPr>
        <w:t>（</w:t>
      </w:r>
      <w:bookmarkStart w:id="3" w:name="单号年"/>
      <w:bookmarkEnd w:id="3"/>
      <w:r w:rsidR="0051255A">
        <w:t>2018</w:t>
      </w:r>
      <w:r w:rsidR="00F21CD1">
        <w:rPr>
          <w:rFonts w:hint="eastAsia"/>
        </w:rPr>
        <w:t>）第</w:t>
      </w:r>
      <w:bookmarkStart w:id="4" w:name="单号流水号"/>
      <w:bookmarkEnd w:id="4"/>
      <w:r w:rsidR="0051255A">
        <w:t>00000079</w:t>
      </w:r>
      <w:r w:rsidR="00F21CD1">
        <w:rPr>
          <w:rFonts w:hint="eastAsia"/>
        </w:rPr>
        <w:t>号</w:t>
      </w:r>
    </w:p>
    <w:p w:rsidR="00D91816" w:rsidRDefault="00F21CD1">
      <w:pPr>
        <w:rPr>
          <w:sz w:val="28"/>
          <w:szCs w:val="28"/>
        </w:rPr>
      </w:pPr>
      <w:r>
        <w:rPr>
          <w:rFonts w:hint="eastAsia"/>
          <w:b/>
          <w:bCs/>
          <w:sz w:val="28"/>
          <w:szCs w:val="28"/>
        </w:rPr>
        <w:t>委托方</w:t>
      </w:r>
      <w:r>
        <w:rPr>
          <w:rFonts w:hint="eastAsia"/>
          <w:sz w:val="28"/>
          <w:szCs w:val="28"/>
        </w:rPr>
        <w:t>：</w:t>
      </w:r>
      <w:bookmarkStart w:id="5" w:name="委托方"/>
      <w:bookmarkEnd w:id="5"/>
      <w:r w:rsidR="0051255A">
        <w:rPr>
          <w:rFonts w:hint="eastAsia"/>
          <w:sz w:val="28"/>
          <w:szCs w:val="28"/>
        </w:rPr>
        <w:t>田丰</w:t>
      </w:r>
    </w:p>
    <w:p w:rsidR="00D91816" w:rsidRDefault="00F21CD1">
      <w:pPr>
        <w:rPr>
          <w:sz w:val="28"/>
          <w:szCs w:val="28"/>
        </w:rPr>
      </w:pPr>
      <w:r>
        <w:rPr>
          <w:rFonts w:hint="eastAsia"/>
          <w:sz w:val="28"/>
          <w:szCs w:val="28"/>
        </w:rPr>
        <w:t xml:space="preserve">    </w:t>
      </w:r>
      <w:r>
        <w:rPr>
          <w:rFonts w:hint="eastAsia"/>
          <w:sz w:val="28"/>
          <w:szCs w:val="28"/>
        </w:rPr>
        <w:t>我们接受您的委托，对</w:t>
      </w:r>
      <w:bookmarkStart w:id="6" w:name="事故发生时间4"/>
      <w:bookmarkEnd w:id="6"/>
      <w:r w:rsidR="008E4718">
        <w:rPr>
          <w:rFonts w:hint="eastAsia"/>
          <w:sz w:val="28"/>
          <w:szCs w:val="28"/>
        </w:rPr>
        <w:t>发生道路交通事故</w:t>
      </w:r>
      <w:r w:rsidR="0002784C">
        <w:rPr>
          <w:rFonts w:hint="eastAsia"/>
          <w:sz w:val="28"/>
          <w:szCs w:val="28"/>
        </w:rPr>
        <w:t>的</w:t>
      </w:r>
      <w:bookmarkStart w:id="7" w:name="车型"/>
      <w:bookmarkEnd w:id="7"/>
      <w:r w:rsidR="0051255A">
        <w:rPr>
          <w:rFonts w:hint="eastAsia"/>
          <w:sz w:val="28"/>
          <w:szCs w:val="28"/>
        </w:rPr>
        <w:t>津</w:t>
      </w:r>
      <w:r w:rsidR="0051255A">
        <w:rPr>
          <w:rFonts w:hint="eastAsia"/>
          <w:sz w:val="28"/>
          <w:szCs w:val="28"/>
        </w:rPr>
        <w:t xml:space="preserve">MVD022 </w:t>
      </w:r>
      <w:r w:rsidR="0051255A">
        <w:rPr>
          <w:rFonts w:hint="eastAsia"/>
          <w:sz w:val="28"/>
          <w:szCs w:val="28"/>
        </w:rPr>
        <w:t>奥迪牌</w:t>
      </w:r>
      <w:r w:rsidR="0051255A">
        <w:rPr>
          <w:rFonts w:hint="eastAsia"/>
          <w:sz w:val="28"/>
          <w:szCs w:val="28"/>
        </w:rPr>
        <w:t>FV7281BDCWG</w:t>
      </w:r>
      <w:r>
        <w:rPr>
          <w:rFonts w:hint="eastAsia"/>
          <w:sz w:val="28"/>
          <w:szCs w:val="28"/>
        </w:rPr>
        <w:t>牌</w:t>
      </w:r>
      <w:r w:rsidR="0051255A">
        <w:rPr>
          <w:rFonts w:hint="eastAsia"/>
          <w:sz w:val="28"/>
          <w:szCs w:val="28"/>
        </w:rPr>
        <w:t>轿车</w:t>
      </w:r>
      <w:r>
        <w:rPr>
          <w:rFonts w:hint="eastAsia"/>
          <w:sz w:val="28"/>
          <w:szCs w:val="28"/>
        </w:rPr>
        <w:t>损失进行鉴定评估。我公司组织专业人员，通过调查和收集大量</w:t>
      </w:r>
      <w:r w:rsidR="00455568">
        <w:rPr>
          <w:rFonts w:hint="eastAsia"/>
          <w:sz w:val="28"/>
          <w:szCs w:val="28"/>
        </w:rPr>
        <w:t>的相关资料，遵循客观、真实、公正和公平原则，依据</w:t>
      </w:r>
      <w:r w:rsidR="00EA2944">
        <w:rPr>
          <w:rFonts w:hint="eastAsia"/>
          <w:sz w:val="28"/>
          <w:szCs w:val="28"/>
        </w:rPr>
        <w:t>委托方提供的材料及</w:t>
      </w:r>
      <w:r w:rsidR="00455568">
        <w:rPr>
          <w:rFonts w:hint="eastAsia"/>
          <w:sz w:val="28"/>
          <w:szCs w:val="28"/>
        </w:rPr>
        <w:t>我国现行有关</w:t>
      </w:r>
      <w:r>
        <w:rPr>
          <w:rFonts w:hint="eastAsia"/>
          <w:sz w:val="28"/>
          <w:szCs w:val="28"/>
        </w:rPr>
        <w:t>鉴定评估的法律、法规及政策文件等规定，</w:t>
      </w:r>
      <w:r w:rsidR="00EA2944">
        <w:rPr>
          <w:rFonts w:hint="eastAsia"/>
          <w:sz w:val="28"/>
          <w:szCs w:val="28"/>
        </w:rPr>
        <w:t>运用公认的评估方法</w:t>
      </w:r>
      <w:r>
        <w:rPr>
          <w:rFonts w:hint="eastAsia"/>
          <w:sz w:val="28"/>
          <w:szCs w:val="28"/>
        </w:rPr>
        <w:t>对该鉴定评估对象进行了综合分析与测算，现将评估结果报告如下：</w:t>
      </w:r>
    </w:p>
    <w:p w:rsidR="00CC3293" w:rsidRPr="00CC3293" w:rsidRDefault="00F21CD1" w:rsidP="00CC3293">
      <w:pPr>
        <w:pStyle w:val="a6"/>
        <w:numPr>
          <w:ilvl w:val="0"/>
          <w:numId w:val="1"/>
        </w:numPr>
        <w:ind w:firstLineChars="0"/>
        <w:rPr>
          <w:b/>
          <w:bCs/>
          <w:sz w:val="28"/>
          <w:szCs w:val="28"/>
        </w:rPr>
      </w:pPr>
      <w:r w:rsidRPr="00CC3293">
        <w:rPr>
          <w:rFonts w:hint="eastAsia"/>
          <w:b/>
          <w:bCs/>
          <w:sz w:val="28"/>
          <w:szCs w:val="28"/>
        </w:rPr>
        <w:t>评估对象：</w:t>
      </w:r>
    </w:p>
    <w:p w:rsidR="00D91816" w:rsidRPr="00CC3293" w:rsidRDefault="009C6C14" w:rsidP="00CC3293">
      <w:pPr>
        <w:rPr>
          <w:sz w:val="28"/>
          <w:szCs w:val="28"/>
        </w:rPr>
      </w:pPr>
      <w:r>
        <w:rPr>
          <w:rFonts w:hint="eastAsia"/>
          <w:sz w:val="28"/>
          <w:szCs w:val="28"/>
        </w:rPr>
        <w:t>本次评估对象</w:t>
      </w:r>
      <w:r w:rsidR="00CC3293">
        <w:rPr>
          <w:rFonts w:hint="eastAsia"/>
          <w:sz w:val="28"/>
          <w:szCs w:val="28"/>
        </w:rPr>
        <w:t>为</w:t>
      </w:r>
      <w:bookmarkStart w:id="8" w:name="车牌3"/>
      <w:bookmarkEnd w:id="8"/>
      <w:r w:rsidR="0051255A">
        <w:rPr>
          <w:rFonts w:hint="eastAsia"/>
          <w:sz w:val="28"/>
          <w:szCs w:val="28"/>
        </w:rPr>
        <w:t>津</w:t>
      </w:r>
      <w:r w:rsidR="0051255A">
        <w:rPr>
          <w:rFonts w:hint="eastAsia"/>
          <w:sz w:val="28"/>
          <w:szCs w:val="28"/>
        </w:rPr>
        <w:t>MVD022</w:t>
      </w:r>
      <w:r w:rsidR="0051255A" w:rsidRPr="0051255A">
        <w:rPr>
          <w:rFonts w:hint="eastAsia"/>
          <w:sz w:val="28"/>
          <w:szCs w:val="28"/>
        </w:rPr>
        <w:t xml:space="preserve"> </w:t>
      </w:r>
      <w:r w:rsidR="0051255A" w:rsidRPr="0051255A">
        <w:rPr>
          <w:rFonts w:hint="eastAsia"/>
          <w:sz w:val="28"/>
          <w:szCs w:val="28"/>
        </w:rPr>
        <w:t>奥迪牌</w:t>
      </w:r>
      <w:r w:rsidR="0051255A" w:rsidRPr="0051255A">
        <w:rPr>
          <w:rFonts w:hint="eastAsia"/>
          <w:sz w:val="28"/>
          <w:szCs w:val="28"/>
        </w:rPr>
        <w:t>FV7281BDCWG</w:t>
      </w:r>
      <w:r w:rsidR="0051255A" w:rsidRPr="0051255A">
        <w:rPr>
          <w:rFonts w:hint="eastAsia"/>
          <w:sz w:val="28"/>
          <w:szCs w:val="28"/>
        </w:rPr>
        <w:t>牌</w:t>
      </w:r>
      <w:r w:rsidR="002B223C">
        <w:rPr>
          <w:rFonts w:hint="eastAsia"/>
          <w:sz w:val="28"/>
          <w:szCs w:val="28"/>
        </w:rPr>
        <w:t xml:space="preserve"> </w:t>
      </w:r>
      <w:bookmarkStart w:id="9" w:name="车型3"/>
      <w:bookmarkEnd w:id="9"/>
      <w:r w:rsidR="0051255A">
        <w:rPr>
          <w:rFonts w:hint="eastAsia"/>
          <w:sz w:val="28"/>
          <w:szCs w:val="28"/>
        </w:rPr>
        <w:t>轿车</w:t>
      </w:r>
      <w:r w:rsidR="00CC3293" w:rsidRPr="00CC3293">
        <w:rPr>
          <w:rFonts w:hint="eastAsia"/>
          <w:sz w:val="28"/>
          <w:szCs w:val="28"/>
        </w:rPr>
        <w:t>。</w:t>
      </w:r>
      <w:r w:rsidR="00CD0C59">
        <w:pict>
          <v:shape id="_x0000_s1033" type="#_x0000_t136" style="position:absolute;left:0;text-align:left;margin-left:144.5pt;margin-top:265.25pt;width:154.55pt;height:51pt;z-index:-25165619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3C4EAD" w:rsidRPr="003C4EAD" w:rsidRDefault="00F21CD1" w:rsidP="003C4EAD">
      <w:pPr>
        <w:pStyle w:val="a6"/>
        <w:numPr>
          <w:ilvl w:val="0"/>
          <w:numId w:val="1"/>
        </w:numPr>
        <w:ind w:firstLineChars="0"/>
        <w:rPr>
          <w:b/>
          <w:bCs/>
          <w:sz w:val="28"/>
          <w:szCs w:val="28"/>
        </w:rPr>
      </w:pPr>
      <w:r w:rsidRPr="003C4EAD">
        <w:rPr>
          <w:rFonts w:hint="eastAsia"/>
          <w:b/>
          <w:bCs/>
          <w:sz w:val="28"/>
          <w:szCs w:val="28"/>
        </w:rPr>
        <w:t>评估目的：</w:t>
      </w:r>
    </w:p>
    <w:p w:rsidR="00D91816" w:rsidRDefault="0051255A">
      <w:pPr>
        <w:rPr>
          <w:sz w:val="28"/>
          <w:szCs w:val="28"/>
        </w:rPr>
      </w:pPr>
      <w:bookmarkStart w:id="10" w:name="评估目的"/>
      <w:bookmarkEnd w:id="10"/>
      <w:r>
        <w:rPr>
          <w:rFonts w:hint="eastAsia"/>
          <w:sz w:val="28"/>
          <w:szCs w:val="28"/>
        </w:rPr>
        <w:t>为评估对象的损失提供参考依据</w:t>
      </w:r>
    </w:p>
    <w:p w:rsidR="003C4EAD" w:rsidRPr="001B6DD5" w:rsidRDefault="003C4EAD"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51255A" w:rsidP="00706A0A">
      <w:pPr>
        <w:rPr>
          <w:b/>
          <w:bCs/>
          <w:color w:val="FF0000"/>
          <w:sz w:val="28"/>
          <w:szCs w:val="28"/>
        </w:rPr>
      </w:pPr>
      <w:bookmarkStart w:id="11" w:name="事故发生时间"/>
      <w:bookmarkStart w:id="12" w:name="评估时间1"/>
      <w:bookmarkEnd w:id="11"/>
      <w:bookmarkEnd w:id="12"/>
      <w:r>
        <w:rPr>
          <w:rFonts w:hint="eastAsia"/>
          <w:b/>
          <w:bCs/>
          <w:color w:val="FF0000"/>
          <w:sz w:val="28"/>
          <w:szCs w:val="28"/>
        </w:rPr>
        <w:t>2018</w:t>
      </w:r>
      <w:r>
        <w:rPr>
          <w:rFonts w:hint="eastAsia"/>
          <w:b/>
          <w:bCs/>
          <w:color w:val="FF0000"/>
          <w:sz w:val="28"/>
          <w:szCs w:val="28"/>
        </w:rPr>
        <w:t>年</w:t>
      </w:r>
      <w:r>
        <w:rPr>
          <w:rFonts w:hint="eastAsia"/>
          <w:b/>
          <w:bCs/>
          <w:color w:val="FF0000"/>
          <w:sz w:val="28"/>
          <w:szCs w:val="28"/>
        </w:rPr>
        <w:t>11</w:t>
      </w:r>
      <w:r>
        <w:rPr>
          <w:rFonts w:hint="eastAsia"/>
          <w:b/>
          <w:bCs/>
          <w:color w:val="FF0000"/>
          <w:sz w:val="28"/>
          <w:szCs w:val="28"/>
        </w:rPr>
        <w:t>月</w:t>
      </w:r>
      <w:r>
        <w:rPr>
          <w:rFonts w:hint="eastAsia"/>
          <w:b/>
          <w:bCs/>
          <w:color w:val="FF0000"/>
          <w:sz w:val="28"/>
          <w:szCs w:val="28"/>
        </w:rPr>
        <w:t>18</w:t>
      </w:r>
      <w:r>
        <w:rPr>
          <w:rFonts w:hint="eastAsia"/>
          <w:b/>
          <w:bCs/>
          <w:color w:val="FF0000"/>
          <w:sz w:val="28"/>
          <w:szCs w:val="28"/>
        </w:rPr>
        <w:t>日</w:t>
      </w:r>
    </w:p>
    <w:p w:rsidR="00D91816" w:rsidRDefault="003C4EAD">
      <w:pPr>
        <w:rPr>
          <w:b/>
          <w:bCs/>
          <w:sz w:val="28"/>
          <w:szCs w:val="28"/>
        </w:rPr>
      </w:pPr>
      <w:r>
        <w:rPr>
          <w:rFonts w:hint="eastAsia"/>
          <w:b/>
          <w:bCs/>
          <w:sz w:val="28"/>
          <w:szCs w:val="28"/>
        </w:rPr>
        <w:t>四</w:t>
      </w:r>
      <w:r w:rsidR="00F21CD1">
        <w:rPr>
          <w:rFonts w:hint="eastAsia"/>
          <w:b/>
          <w:bCs/>
          <w:sz w:val="28"/>
          <w:szCs w:val="28"/>
        </w:rPr>
        <w:t>、评估结果：</w:t>
      </w:r>
    </w:p>
    <w:p w:rsidR="00D91816" w:rsidRDefault="00F21CD1">
      <w:pPr>
        <w:ind w:firstLine="560"/>
        <w:jc w:val="right"/>
        <w:rPr>
          <w:sz w:val="28"/>
          <w:szCs w:val="28"/>
        </w:rPr>
      </w:pPr>
      <w:r>
        <w:rPr>
          <w:rFonts w:hint="eastAsia"/>
          <w:sz w:val="28"/>
          <w:szCs w:val="28"/>
        </w:rPr>
        <w:t>评估人员根据鉴定评估目的，遵循鉴定评估原则，依照鉴定评估程序，结合委托方提供的相关资料及评估</w:t>
      </w:r>
      <w:r w:rsidR="00EA2944">
        <w:rPr>
          <w:rFonts w:hint="eastAsia"/>
          <w:sz w:val="28"/>
          <w:szCs w:val="28"/>
        </w:rPr>
        <w:t>对象</w:t>
      </w:r>
      <w:r>
        <w:rPr>
          <w:rFonts w:hint="eastAsia"/>
          <w:sz w:val="28"/>
          <w:szCs w:val="28"/>
        </w:rPr>
        <w:t>实际受损情况，经过客</w:t>
      </w:r>
    </w:p>
    <w:p w:rsidR="00D91816" w:rsidRPr="00F23E86" w:rsidRDefault="00F21CD1">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sidR="001A4AC5">
        <w:rPr>
          <w:rFonts w:hint="eastAsia"/>
          <w:b/>
          <w:bCs/>
          <w:color w:val="FF0000"/>
          <w:sz w:val="28"/>
          <w:szCs w:val="28"/>
        </w:rPr>
        <w:t>，</w:t>
      </w:r>
      <w:r w:rsidRPr="00CD782A">
        <w:rPr>
          <w:rFonts w:hint="eastAsia"/>
          <w:b/>
          <w:bCs/>
          <w:color w:val="FF0000"/>
          <w:sz w:val="28"/>
          <w:szCs w:val="28"/>
        </w:rPr>
        <w:t>鉴定评估对象损失为</w:t>
      </w:r>
      <w:bookmarkStart w:id="13" w:name="损失"/>
      <w:bookmarkEnd w:id="13"/>
      <w:r w:rsidR="0051255A">
        <w:rPr>
          <w:b/>
          <w:bCs/>
          <w:color w:val="FF0000"/>
          <w:sz w:val="28"/>
          <w:szCs w:val="28"/>
        </w:rPr>
        <w:t>22900</w:t>
      </w:r>
      <w:r w:rsidRPr="00CD782A">
        <w:rPr>
          <w:rFonts w:hint="eastAsia"/>
          <w:b/>
          <w:bCs/>
          <w:color w:val="FF0000"/>
          <w:sz w:val="28"/>
          <w:szCs w:val="28"/>
        </w:rPr>
        <w:t>元（大写人民币：</w:t>
      </w:r>
      <w:bookmarkStart w:id="14" w:name="损失大写"/>
      <w:bookmarkEnd w:id="14"/>
      <w:r w:rsidR="0051255A">
        <w:rPr>
          <w:rFonts w:hint="eastAsia"/>
          <w:b/>
          <w:bCs/>
          <w:color w:val="FF0000"/>
          <w:sz w:val="28"/>
          <w:szCs w:val="28"/>
        </w:rPr>
        <w:t>贰万贰仟玖佰圆整</w:t>
      </w:r>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F21CD1">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w:t>
      </w:r>
      <w:proofErr w:type="gramStart"/>
      <w:r w:rsidRPr="00451321">
        <w:rPr>
          <w:rFonts w:hint="eastAsia"/>
          <w:b/>
          <w:sz w:val="28"/>
          <w:szCs w:val="28"/>
        </w:rPr>
        <w:t>恒实价格</w:t>
      </w:r>
      <w:proofErr w:type="gramEnd"/>
      <w:r w:rsidRPr="00451321">
        <w:rPr>
          <w:rFonts w:hint="eastAsia"/>
          <w:b/>
          <w:sz w:val="28"/>
          <w:szCs w:val="28"/>
        </w:rPr>
        <w:t>评估有限公司</w:t>
      </w:r>
    </w:p>
    <w:p w:rsidR="00D91816" w:rsidRDefault="00F21CD1" w:rsidP="0051255A">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F21CD1" w:rsidP="0051255A">
      <w:pPr>
        <w:jc w:val="right"/>
        <w:rPr>
          <w:sz w:val="24"/>
          <w:szCs w:val="24"/>
        </w:rPr>
      </w:pPr>
      <w:r>
        <w:rPr>
          <w:rFonts w:hint="eastAsia"/>
          <w:sz w:val="24"/>
          <w:szCs w:val="24"/>
        </w:rPr>
        <w:t xml:space="preserve">          </w:t>
      </w:r>
      <w:r w:rsidR="001F1328">
        <w:rPr>
          <w:rFonts w:hint="eastAsia"/>
          <w:sz w:val="24"/>
          <w:szCs w:val="24"/>
        </w:rPr>
        <w:t xml:space="preserve">          </w:t>
      </w:r>
      <w:r>
        <w:rPr>
          <w:rFonts w:hint="eastAsia"/>
          <w:sz w:val="24"/>
          <w:szCs w:val="24"/>
        </w:rPr>
        <w:t xml:space="preserve"> </w:t>
      </w:r>
      <w:r w:rsidR="002F5302">
        <w:rPr>
          <w:rFonts w:hint="eastAsia"/>
          <w:sz w:val="24"/>
          <w:szCs w:val="24"/>
        </w:rPr>
        <w:t xml:space="preserve">     </w:t>
      </w:r>
      <w:r w:rsidR="0051255A">
        <w:rPr>
          <w:rFonts w:hint="eastAsia"/>
          <w:sz w:val="24"/>
          <w:szCs w:val="24"/>
        </w:rPr>
        <w:t>2018</w:t>
      </w:r>
      <w:r w:rsidR="0051255A">
        <w:rPr>
          <w:rFonts w:hint="eastAsia"/>
          <w:sz w:val="24"/>
          <w:szCs w:val="24"/>
        </w:rPr>
        <w:t>年</w:t>
      </w:r>
      <w:r w:rsidR="0051255A">
        <w:rPr>
          <w:rFonts w:hint="eastAsia"/>
          <w:sz w:val="24"/>
          <w:szCs w:val="24"/>
        </w:rPr>
        <w:t>11</w:t>
      </w:r>
      <w:r w:rsidR="0051255A">
        <w:rPr>
          <w:rFonts w:hint="eastAsia"/>
          <w:sz w:val="24"/>
          <w:szCs w:val="24"/>
        </w:rPr>
        <w:t>月</w:t>
      </w:r>
      <w:r w:rsidR="0051255A">
        <w:rPr>
          <w:rFonts w:hint="eastAsia"/>
          <w:sz w:val="24"/>
          <w:szCs w:val="24"/>
        </w:rPr>
        <w:t>24</w:t>
      </w:r>
      <w:r w:rsidR="0051255A">
        <w:rPr>
          <w:rFonts w:hint="eastAsia"/>
          <w:sz w:val="24"/>
          <w:szCs w:val="24"/>
        </w:rPr>
        <w:t>日</w:t>
      </w:r>
    </w:p>
    <w:p w:rsidR="00D91816" w:rsidRDefault="00D91816">
      <w:pPr>
        <w:jc w:val="center"/>
        <w:rPr>
          <w:b/>
          <w:bCs/>
          <w:sz w:val="32"/>
          <w:szCs w:val="32"/>
        </w:rPr>
      </w:pPr>
    </w:p>
    <w:p w:rsidR="00D91816" w:rsidRDefault="00F21CD1">
      <w:pPr>
        <w:jc w:val="center"/>
        <w:rPr>
          <w:b/>
          <w:bCs/>
          <w:sz w:val="32"/>
          <w:szCs w:val="32"/>
        </w:rPr>
      </w:pPr>
      <w:r>
        <w:rPr>
          <w:rFonts w:ascii="黑体" w:eastAsia="黑体" w:hAnsi="黑体" w:cs="黑体" w:hint="eastAsia"/>
          <w:b/>
          <w:bCs/>
          <w:sz w:val="44"/>
          <w:szCs w:val="44"/>
        </w:rPr>
        <w:t>评 估 师 声 明</w:t>
      </w:r>
    </w:p>
    <w:p w:rsidR="00D91816" w:rsidRDefault="00D91816">
      <w:pPr>
        <w:rPr>
          <w:sz w:val="28"/>
          <w:szCs w:val="28"/>
        </w:rPr>
      </w:pPr>
    </w:p>
    <w:p w:rsidR="00D91816" w:rsidRDefault="00F21CD1">
      <w:pPr>
        <w:rPr>
          <w:b/>
          <w:bCs/>
          <w:sz w:val="28"/>
          <w:szCs w:val="28"/>
        </w:rPr>
      </w:pPr>
      <w:r>
        <w:rPr>
          <w:rFonts w:hint="eastAsia"/>
          <w:b/>
          <w:bCs/>
          <w:sz w:val="28"/>
          <w:szCs w:val="28"/>
        </w:rPr>
        <w:t>我们郑重声明：</w:t>
      </w:r>
    </w:p>
    <w:p w:rsidR="00D91816" w:rsidRDefault="00F21CD1">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F21CD1">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F21CD1">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F21CD1">
      <w:pPr>
        <w:rPr>
          <w:sz w:val="28"/>
          <w:szCs w:val="28"/>
        </w:rPr>
      </w:pPr>
      <w:r>
        <w:rPr>
          <w:rFonts w:hint="eastAsia"/>
          <w:sz w:val="28"/>
          <w:szCs w:val="28"/>
        </w:rPr>
        <w:t xml:space="preserve">    4</w:t>
      </w:r>
      <w:r w:rsidR="00EA2944">
        <w:rPr>
          <w:rFonts w:hint="eastAsia"/>
          <w:sz w:val="28"/>
          <w:szCs w:val="28"/>
        </w:rPr>
        <w:t>、我们依照有关</w:t>
      </w:r>
      <w:r>
        <w:rPr>
          <w:rFonts w:hint="eastAsia"/>
          <w:sz w:val="28"/>
          <w:szCs w:val="28"/>
        </w:rPr>
        <w:t>鉴定</w:t>
      </w:r>
      <w:r w:rsidR="00CD0C59">
        <w:rPr>
          <w:sz w:val="18"/>
        </w:rPr>
        <w:pict>
          <v:shape id="_x0000_s1052" type="#_x0000_t136" style="position:absolute;left:0;text-align:left;margin-left:144.5pt;margin-top:265.25pt;width:154.55pt;height:51pt;z-index:-25164800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F21CD1" w:rsidP="001A5F5B">
      <w:pPr>
        <w:ind w:firstLine="540"/>
        <w:rPr>
          <w:sz w:val="28"/>
          <w:szCs w:val="28"/>
        </w:rPr>
      </w:pPr>
      <w:r>
        <w:rPr>
          <w:rFonts w:hint="eastAsia"/>
          <w:sz w:val="28"/>
          <w:szCs w:val="28"/>
        </w:rPr>
        <w:t>5</w:t>
      </w:r>
      <w:r>
        <w:rPr>
          <w:rFonts w:hint="eastAsia"/>
          <w:sz w:val="28"/>
          <w:szCs w:val="28"/>
        </w:rPr>
        <w:t>、</w:t>
      </w:r>
      <w:r w:rsidR="00787DC5">
        <w:rPr>
          <w:rFonts w:hint="eastAsia"/>
          <w:sz w:val="28"/>
          <w:szCs w:val="28"/>
        </w:rPr>
        <w:t>本报告中评估对象</w:t>
      </w:r>
      <w:r w:rsidR="001A5F5B">
        <w:rPr>
          <w:rFonts w:hint="eastAsia"/>
          <w:sz w:val="28"/>
          <w:szCs w:val="28"/>
        </w:rPr>
        <w:t>损失是指评估对象在受损状况下恢复持续使用所产生的材料费、工时费等相关费用之</w:t>
      </w:r>
      <w:proofErr w:type="gramStart"/>
      <w:r w:rsidR="001A5F5B">
        <w:rPr>
          <w:rFonts w:hint="eastAsia"/>
          <w:sz w:val="28"/>
          <w:szCs w:val="28"/>
        </w:rPr>
        <w:t>和</w:t>
      </w:r>
      <w:proofErr w:type="gramEnd"/>
      <w:r w:rsidR="001A5F5B">
        <w:rPr>
          <w:rFonts w:hint="eastAsia"/>
          <w:sz w:val="28"/>
          <w:szCs w:val="28"/>
        </w:rPr>
        <w:t>。</w:t>
      </w:r>
    </w:p>
    <w:p w:rsidR="00D91816" w:rsidRDefault="00D91816">
      <w:pPr>
        <w:rPr>
          <w:sz w:val="28"/>
          <w:szCs w:val="28"/>
        </w:rPr>
      </w:pPr>
    </w:p>
    <w:p w:rsidR="00D91816" w:rsidRDefault="0058371C">
      <w:pPr>
        <w:rPr>
          <w:sz w:val="28"/>
          <w:szCs w:val="28"/>
        </w:rPr>
      </w:pPr>
      <w:r>
        <w:rPr>
          <w:rFonts w:hint="eastAsia"/>
          <w:sz w:val="28"/>
          <w:szCs w:val="28"/>
        </w:rPr>
        <w:t xml:space="preserve">　</w:t>
      </w:r>
      <w:r w:rsidR="00B96244">
        <w:rPr>
          <w:rFonts w:hint="eastAsia"/>
          <w:sz w:val="28"/>
          <w:szCs w:val="28"/>
        </w:rPr>
        <w:t xml:space="preserve">               </w:t>
      </w:r>
      <w:r>
        <w:rPr>
          <w:rFonts w:hint="eastAsia"/>
          <w:sz w:val="28"/>
          <w:szCs w:val="28"/>
        </w:rPr>
        <w:t xml:space="preserve"> </w:t>
      </w:r>
      <w:r w:rsidR="00B96244">
        <w:rPr>
          <w:rFonts w:hint="eastAsia"/>
          <w:sz w:val="28"/>
          <w:szCs w:val="28"/>
        </w:rPr>
        <w:t xml:space="preserve">      </w:t>
      </w:r>
    </w:p>
    <w:p w:rsidR="00D91816" w:rsidRDefault="00F21CD1">
      <w:pPr>
        <w:rPr>
          <w:sz w:val="28"/>
          <w:szCs w:val="28"/>
        </w:rPr>
      </w:pPr>
      <w:r>
        <w:rPr>
          <w:rFonts w:hint="eastAsia"/>
          <w:sz w:val="28"/>
          <w:szCs w:val="28"/>
        </w:rPr>
        <w:t xml:space="preserve">     </w:t>
      </w:r>
      <w:r>
        <w:rPr>
          <w:rFonts w:hint="eastAsia"/>
          <w:sz w:val="28"/>
          <w:szCs w:val="28"/>
        </w:rPr>
        <w:t xml:space="preserve">　　　　　　　　　　　　　　　　　</w:t>
      </w:r>
    </w:p>
    <w:p w:rsidR="00223631" w:rsidRDefault="00F21CD1" w:rsidP="00223631">
      <w:pPr>
        <w:rPr>
          <w:sz w:val="28"/>
          <w:szCs w:val="28"/>
        </w:rPr>
      </w:pPr>
      <w:r>
        <w:rPr>
          <w:rFonts w:hint="eastAsia"/>
          <w:sz w:val="28"/>
          <w:szCs w:val="28"/>
        </w:rPr>
        <w:t xml:space="preserve">　　</w:t>
      </w:r>
      <w:r w:rsidR="00787DC5">
        <w:rPr>
          <w:rFonts w:hint="eastAsia"/>
          <w:sz w:val="28"/>
          <w:szCs w:val="28"/>
        </w:rPr>
        <w:t xml:space="preserve"> </w:t>
      </w:r>
    </w:p>
    <w:p w:rsidR="00223631" w:rsidRPr="00466510" w:rsidRDefault="00223631" w:rsidP="00223631">
      <w:pPr>
        <w:jc w:val="right"/>
        <w:rPr>
          <w:b/>
          <w:sz w:val="28"/>
          <w:szCs w:val="28"/>
        </w:rPr>
      </w:pPr>
      <w:r w:rsidRPr="00466510">
        <w:rPr>
          <w:rFonts w:hint="eastAsia"/>
          <w:b/>
          <w:sz w:val="28"/>
          <w:szCs w:val="28"/>
        </w:rPr>
        <w:t>天津</w:t>
      </w:r>
      <w:proofErr w:type="gramStart"/>
      <w:r w:rsidRPr="00466510">
        <w:rPr>
          <w:rFonts w:hint="eastAsia"/>
          <w:b/>
          <w:sz w:val="28"/>
          <w:szCs w:val="28"/>
        </w:rPr>
        <w:t>恒实价格</w:t>
      </w:r>
      <w:proofErr w:type="gramEnd"/>
      <w:r w:rsidRPr="00466510">
        <w:rPr>
          <w:rFonts w:hint="eastAsia"/>
          <w:b/>
          <w:sz w:val="28"/>
          <w:szCs w:val="28"/>
        </w:rPr>
        <w:t>评估有限公司</w:t>
      </w:r>
    </w:p>
    <w:p w:rsidR="00223631" w:rsidRPr="00223631" w:rsidRDefault="0051255A" w:rsidP="001A4AC5">
      <w:pPr>
        <w:jc w:val="right"/>
        <w:rPr>
          <w:sz w:val="28"/>
          <w:szCs w:val="28"/>
        </w:rPr>
      </w:pPr>
      <w:bookmarkStart w:id="15" w:name="事故发生时间2"/>
      <w:bookmarkStart w:id="16" w:name="评估时间3"/>
      <w:bookmarkEnd w:id="15"/>
      <w:bookmarkEnd w:id="16"/>
      <w:r>
        <w:rPr>
          <w:rFonts w:hint="eastAsia"/>
          <w:sz w:val="28"/>
          <w:szCs w:val="28"/>
        </w:rPr>
        <w:t>2018</w:t>
      </w:r>
      <w:r>
        <w:rPr>
          <w:rFonts w:hint="eastAsia"/>
          <w:sz w:val="28"/>
          <w:szCs w:val="28"/>
        </w:rPr>
        <w:t>年</w:t>
      </w:r>
      <w:r>
        <w:rPr>
          <w:rFonts w:hint="eastAsia"/>
          <w:sz w:val="28"/>
          <w:szCs w:val="28"/>
        </w:rPr>
        <w:t>11</w:t>
      </w:r>
      <w:r>
        <w:rPr>
          <w:rFonts w:hint="eastAsia"/>
          <w:sz w:val="28"/>
          <w:szCs w:val="28"/>
        </w:rPr>
        <w:t>月</w:t>
      </w:r>
      <w:r>
        <w:rPr>
          <w:rFonts w:hint="eastAsia"/>
          <w:sz w:val="28"/>
          <w:szCs w:val="28"/>
        </w:rPr>
        <w:t>24</w:t>
      </w:r>
      <w:r>
        <w:rPr>
          <w:rFonts w:hint="eastAsia"/>
          <w:sz w:val="28"/>
          <w:szCs w:val="28"/>
        </w:rPr>
        <w:t>日</w:t>
      </w:r>
    </w:p>
    <w:p w:rsidR="00541567" w:rsidRDefault="00541567">
      <w:pPr>
        <w:jc w:val="center"/>
        <w:rPr>
          <w:rFonts w:ascii="黑体" w:eastAsia="黑体" w:hAnsi="黑体" w:cs="黑体"/>
          <w:b/>
          <w:bCs/>
          <w:sz w:val="44"/>
          <w:szCs w:val="44"/>
        </w:rPr>
      </w:pPr>
    </w:p>
    <w:p w:rsidR="00EA2944" w:rsidRDefault="00EA2944">
      <w:pPr>
        <w:jc w:val="center"/>
        <w:rPr>
          <w:rFonts w:ascii="黑体" w:eastAsia="黑体" w:hAnsi="黑体" w:cs="黑体"/>
          <w:b/>
          <w:bCs/>
          <w:sz w:val="44"/>
          <w:szCs w:val="44"/>
        </w:rPr>
      </w:pPr>
    </w:p>
    <w:p w:rsidR="00541567" w:rsidRDefault="00541567">
      <w:pPr>
        <w:jc w:val="center"/>
        <w:rPr>
          <w:rFonts w:ascii="黑体" w:eastAsia="黑体" w:hAnsi="黑体" w:cs="黑体"/>
          <w:b/>
          <w:bCs/>
          <w:sz w:val="44"/>
          <w:szCs w:val="44"/>
        </w:rPr>
      </w:pPr>
    </w:p>
    <w:p w:rsidR="00D91816" w:rsidRDefault="00F21CD1">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D91816">
      <w:pPr>
        <w:rPr>
          <w:rFonts w:ascii="仿宋_GB2312" w:eastAsia="仿宋_GB2312" w:hAnsi="仿宋_GB2312" w:cs="仿宋_GB2312"/>
          <w:b/>
          <w:bCs/>
          <w:sz w:val="28"/>
          <w:szCs w:val="28"/>
        </w:rPr>
      </w:pP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F21CD1"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1A5F5B">
        <w:rPr>
          <w:rFonts w:ascii="仿宋_GB2312" w:eastAsia="仿宋_GB2312" w:hAnsi="仿宋_GB2312" w:cs="仿宋_GB2312" w:hint="eastAsia"/>
          <w:sz w:val="28"/>
          <w:szCs w:val="28"/>
        </w:rPr>
        <w:t>公开市场假设；</w:t>
      </w:r>
    </w:p>
    <w:p w:rsidR="001A5F5B" w:rsidRDefault="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2、合法所有权假设；</w:t>
      </w:r>
    </w:p>
    <w:p w:rsidR="001A5F5B" w:rsidRPr="001A5F5B" w:rsidRDefault="001A5F5B"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sidR="00EA2944">
        <w:rPr>
          <w:rFonts w:ascii="仿宋_GB2312" w:eastAsia="仿宋_GB2312" w:hAnsi="仿宋_GB2312" w:cs="仿宋_GB2312" w:hint="eastAsia"/>
          <w:sz w:val="28"/>
          <w:szCs w:val="28"/>
        </w:rPr>
        <w:t>、修复后可持续使用</w:t>
      </w:r>
      <w:r>
        <w:rPr>
          <w:rFonts w:ascii="仿宋_GB2312" w:eastAsia="仿宋_GB2312" w:hAnsi="仿宋_GB2312" w:cs="仿宋_GB2312" w:hint="eastAsia"/>
          <w:sz w:val="28"/>
          <w:szCs w:val="28"/>
        </w:rPr>
        <w:t>假设。</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58371C">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1A5F5B">
        <w:rPr>
          <w:rFonts w:ascii="仿宋_GB2312" w:eastAsia="仿宋_GB2312" w:hAnsi="仿宋_GB2312" w:cs="仿宋_GB2312" w:hint="eastAsia"/>
          <w:sz w:val="28"/>
          <w:szCs w:val="28"/>
        </w:rPr>
        <w:t>、</w:t>
      </w:r>
      <w:r w:rsidR="00CD0C59">
        <w:rPr>
          <w:sz w:val="18"/>
        </w:rPr>
        <w:pict>
          <v:shape id="_x0000_s1050" type="#_x0000_t136" style="position:absolute;left:0;text-align:left;margin-left:144.5pt;margin-top:265.25pt;width:154.55pt;height:51pt;z-index:-25164902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1A5F5B">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sidR="002B65BB">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sidR="002B65BB">
        <w:rPr>
          <w:rFonts w:ascii="仿宋_GB2312" w:eastAsia="仿宋_GB2312" w:hAnsi="仿宋_GB2312" w:cs="仿宋_GB2312" w:hint="eastAsia"/>
          <w:sz w:val="28"/>
          <w:szCs w:val="28"/>
        </w:rPr>
        <w:t>本报告中的评</w:t>
      </w:r>
      <w:r w:rsidR="00EA2944">
        <w:rPr>
          <w:rFonts w:ascii="仿宋_GB2312" w:eastAsia="仿宋_GB2312" w:hAnsi="仿宋_GB2312" w:cs="仿宋_GB2312" w:hint="eastAsia"/>
          <w:sz w:val="28"/>
          <w:szCs w:val="28"/>
        </w:rPr>
        <w:t>估结果，是评估对象在评估基准日，根据公开市场原则以及维修行业现行</w:t>
      </w:r>
      <w:r w:rsidR="002B65BB">
        <w:rPr>
          <w:rFonts w:ascii="仿宋_GB2312" w:eastAsia="仿宋_GB2312" w:hAnsi="仿宋_GB2312" w:cs="仿宋_GB2312" w:hint="eastAsia"/>
          <w:sz w:val="28"/>
          <w:szCs w:val="28"/>
        </w:rPr>
        <w:t>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A360C0" w:rsidRDefault="00A360C0">
      <w:pPr>
        <w:rPr>
          <w:rFonts w:ascii="仿宋_GB2312" w:eastAsia="仿宋_GB2312" w:hAnsi="仿宋_GB2312" w:cs="仿宋_GB2312"/>
          <w:sz w:val="28"/>
          <w:szCs w:val="28"/>
        </w:rPr>
      </w:pPr>
    </w:p>
    <w:p w:rsidR="00D91816" w:rsidRDefault="00CD0C59">
      <w:pPr>
        <w:rPr>
          <w:rFonts w:ascii="仿宋_GB2312" w:eastAsia="仿宋_GB2312" w:hAnsi="仿宋_GB2312" w:cs="仿宋_GB2312"/>
          <w:sz w:val="28"/>
          <w:szCs w:val="28"/>
        </w:rPr>
      </w:pPr>
      <w:r>
        <w:rPr>
          <w:sz w:val="18"/>
        </w:rPr>
        <w:pict>
          <v:shape id="_x0000_s1054" type="#_x0000_t136" style="position:absolute;left:0;text-align:left;margin-left:251pt;margin-top:480pt;width:154.55pt;height:51pt;z-index:-25164595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CD0820" w:rsidRPr="00CD0820" w:rsidRDefault="00CD0820">
      <w:pPr>
        <w:rPr>
          <w:rFonts w:ascii="仿宋_GB2312" w:eastAsia="仿宋_GB2312" w:hAnsi="仿宋_GB2312" w:cs="仿宋_GB2312"/>
          <w:sz w:val="28"/>
          <w:szCs w:val="28"/>
        </w:rPr>
      </w:pPr>
    </w:p>
    <w:p w:rsidR="00D91816" w:rsidRDefault="00F21CD1">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机动车评估结果报告</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17" w:name="委托方1"/>
      <w:bookmarkEnd w:id="17"/>
      <w:r w:rsidR="0051255A">
        <w:rPr>
          <w:rFonts w:ascii="仿宋_GB2312" w:eastAsia="仿宋_GB2312" w:hAnsi="仿宋_GB2312" w:cs="仿宋_GB2312" w:hint="eastAsia"/>
          <w:b/>
          <w:bCs/>
          <w:sz w:val="28"/>
          <w:szCs w:val="28"/>
        </w:rPr>
        <w:t>田丰</w:t>
      </w:r>
    </w:p>
    <w:p w:rsidR="00D91816" w:rsidRDefault="002B65BB">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sidR="00F21CD1">
        <w:rPr>
          <w:rFonts w:ascii="仿宋_GB2312" w:eastAsia="仿宋_GB2312" w:hAnsi="仿宋_GB2312" w:cs="仿宋_GB2312" w:hint="eastAsia"/>
          <w:sz w:val="28"/>
          <w:szCs w:val="28"/>
        </w:rPr>
        <w:t>：</w:t>
      </w:r>
      <w:bookmarkStart w:id="18" w:name="身份证"/>
      <w:bookmarkEnd w:id="18"/>
      <w:r w:rsidR="0051255A">
        <w:rPr>
          <w:rFonts w:ascii="仿宋_GB2312" w:eastAsia="仿宋_GB2312" w:hAnsi="仿宋_GB2312" w:cs="仿宋_GB2312"/>
          <w:sz w:val="28"/>
          <w:szCs w:val="28"/>
        </w:rPr>
        <w:t>120223199311210173</w:t>
      </w:r>
    </w:p>
    <w:p w:rsidR="001A4AC5" w:rsidRDefault="001A4AC5">
      <w:pPr>
        <w:rPr>
          <w:rFonts w:ascii="仿宋_GB2312" w:eastAsia="仿宋_GB2312" w:hAnsi="仿宋_GB2312" w:cs="仿宋_GB2312"/>
          <w:sz w:val="28"/>
          <w:szCs w:val="28"/>
        </w:rPr>
      </w:pPr>
      <w:r>
        <w:rPr>
          <w:rFonts w:ascii="仿宋_GB2312" w:eastAsia="仿宋_GB2312" w:hAnsi="仿宋_GB2312" w:cs="仿宋_GB2312" w:hint="eastAsia"/>
          <w:sz w:val="28"/>
          <w:szCs w:val="28"/>
        </w:rPr>
        <w:t>地  址：天津市</w:t>
      </w:r>
      <w:r w:rsidR="00A360C0">
        <w:rPr>
          <w:rFonts w:ascii="仿宋_GB2312" w:eastAsia="仿宋_GB2312" w:hAnsi="仿宋_GB2312" w:cs="仿宋_GB2312" w:hint="eastAsia"/>
          <w:sz w:val="28"/>
          <w:szCs w:val="28"/>
        </w:rPr>
        <w:t>静海县</w:t>
      </w:r>
      <w:proofErr w:type="gramStart"/>
      <w:r w:rsidR="00A360C0">
        <w:rPr>
          <w:rFonts w:ascii="仿宋_GB2312" w:eastAsia="仿宋_GB2312" w:hAnsi="仿宋_GB2312" w:cs="仿宋_GB2312" w:hint="eastAsia"/>
          <w:sz w:val="28"/>
          <w:szCs w:val="28"/>
        </w:rPr>
        <w:t>静海镇</w:t>
      </w:r>
      <w:proofErr w:type="gramEnd"/>
      <w:r w:rsidR="00A360C0">
        <w:rPr>
          <w:rFonts w:ascii="仿宋_GB2312" w:eastAsia="仿宋_GB2312" w:hAnsi="仿宋_GB2312" w:cs="仿宋_GB2312" w:hint="eastAsia"/>
          <w:sz w:val="28"/>
          <w:szCs w:val="28"/>
        </w:rPr>
        <w:t>防疫站楼1号楼1门401号</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w:t>
      </w:r>
      <w:proofErr w:type="gramStart"/>
      <w:r w:rsidRPr="00295CA5">
        <w:rPr>
          <w:rFonts w:ascii="仿宋_GB2312" w:eastAsia="仿宋_GB2312" w:hAnsi="仿宋_GB2312" w:cs="仿宋_GB2312" w:hint="eastAsia"/>
          <w:b/>
          <w:sz w:val="28"/>
          <w:szCs w:val="28"/>
        </w:rPr>
        <w:t>恒实价格</w:t>
      </w:r>
      <w:proofErr w:type="gramEnd"/>
      <w:r w:rsidRPr="00295CA5">
        <w:rPr>
          <w:rFonts w:ascii="仿宋_GB2312" w:eastAsia="仿宋_GB2312" w:hAnsi="仿宋_GB2312" w:cs="仿宋_GB2312" w:hint="eastAsia"/>
          <w:b/>
          <w:sz w:val="28"/>
          <w:szCs w:val="28"/>
        </w:rPr>
        <w:t>评估有限公司</w:t>
      </w:r>
    </w:p>
    <w:p w:rsidR="00D91816" w:rsidRPr="00295CA5" w:rsidRDefault="00F21CD1">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统一社会信用代码：91120106MA05JXJA8L</w:t>
      </w:r>
    </w:p>
    <w:p w:rsidR="00455568" w:rsidRDefault="00455568">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质量管理体系认证证书编号：04616Q13534R0S</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1、评估车辆基本情况：</w:t>
      </w:r>
    </w:p>
    <w:p w:rsidR="00D91816" w:rsidRDefault="00CD0C59">
      <w:pPr>
        <w:rPr>
          <w:rFonts w:ascii="仿宋_GB2312" w:eastAsia="仿宋_GB2312" w:hAnsi="仿宋_GB2312" w:cs="仿宋_GB2312"/>
          <w:sz w:val="28"/>
          <w:szCs w:val="28"/>
        </w:rPr>
      </w:pPr>
      <w:r>
        <w:rPr>
          <w:sz w:val="18"/>
        </w:rPr>
        <w:pict>
          <v:shape id="_x0000_s1047" type="#_x0000_t136" style="position:absolute;left:0;text-align:left;margin-left:163.25pt;margin-top:272.75pt;width:154.55pt;height:51pt;z-index:-251651072;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530F36">
        <w:rPr>
          <w:rFonts w:ascii="仿宋_GB2312" w:eastAsia="仿宋_GB2312" w:hAnsi="仿宋_GB2312" w:cs="仿宋_GB2312" w:hint="eastAsia"/>
          <w:sz w:val="28"/>
          <w:szCs w:val="28"/>
        </w:rPr>
        <w:t>根据委托方提供的《权属证件</w:t>
      </w:r>
      <w:r w:rsidR="00F21CD1">
        <w:rPr>
          <w:rFonts w:ascii="仿宋_GB2312" w:eastAsia="仿宋_GB2312" w:hAnsi="仿宋_GB2312" w:cs="仿宋_GB2312" w:hint="eastAsia"/>
          <w:sz w:val="28"/>
          <w:szCs w:val="28"/>
        </w:rPr>
        <w:t>》所示，该评估车辆类型为</w:t>
      </w:r>
      <w:r w:rsidR="0051255A">
        <w:rPr>
          <w:rFonts w:ascii="仿宋_GB2312" w:eastAsia="仿宋_GB2312" w:hAnsi="仿宋_GB2312" w:cs="仿宋_GB2312" w:hint="eastAsia"/>
          <w:sz w:val="28"/>
          <w:szCs w:val="28"/>
        </w:rPr>
        <w:t>轿车</w:t>
      </w:r>
      <w:r w:rsidR="00F21CD1">
        <w:rPr>
          <w:rFonts w:ascii="仿宋_GB2312" w:eastAsia="仿宋_GB2312" w:hAnsi="仿宋_GB2312" w:cs="仿宋_GB2312" w:hint="eastAsia"/>
          <w:sz w:val="28"/>
          <w:szCs w:val="28"/>
        </w:rPr>
        <w:t>，机动车号牌为</w:t>
      </w:r>
      <w:bookmarkStart w:id="19" w:name="车牌1"/>
      <w:bookmarkEnd w:id="19"/>
      <w:r w:rsidR="0051255A">
        <w:rPr>
          <w:rFonts w:ascii="仿宋_GB2312" w:eastAsia="仿宋_GB2312" w:hAnsi="仿宋_GB2312" w:cs="仿宋_GB2312" w:hint="eastAsia"/>
          <w:sz w:val="28"/>
          <w:szCs w:val="28"/>
        </w:rPr>
        <w:t>津</w:t>
      </w:r>
      <w:r w:rsidR="0051255A">
        <w:rPr>
          <w:rFonts w:ascii="仿宋_GB2312" w:eastAsia="仿宋_GB2312" w:hAnsi="仿宋_GB2312" w:cs="仿宋_GB2312"/>
          <w:sz w:val="28"/>
          <w:szCs w:val="28"/>
        </w:rPr>
        <w:t>MVD022</w:t>
      </w:r>
      <w:r w:rsidR="00F21CD1">
        <w:rPr>
          <w:rFonts w:ascii="仿宋_GB2312" w:eastAsia="仿宋_GB2312" w:hAnsi="仿宋_GB2312" w:cs="仿宋_GB2312" w:hint="eastAsia"/>
          <w:sz w:val="28"/>
          <w:szCs w:val="28"/>
        </w:rPr>
        <w:t>，</w:t>
      </w:r>
      <w:r w:rsidR="0092722C">
        <w:rPr>
          <w:rFonts w:ascii="仿宋_GB2312" w:eastAsia="仿宋_GB2312" w:hAnsi="仿宋_GB2312" w:cs="仿宋_GB2312" w:hint="eastAsia"/>
          <w:sz w:val="28"/>
          <w:szCs w:val="28"/>
        </w:rPr>
        <w:t>品牌型号为</w:t>
      </w:r>
      <w:bookmarkStart w:id="20" w:name="车型4"/>
      <w:bookmarkEnd w:id="20"/>
      <w:r w:rsidR="0051255A">
        <w:rPr>
          <w:rFonts w:ascii="仿宋_GB2312" w:eastAsia="仿宋_GB2312" w:hAnsi="仿宋_GB2312" w:cs="仿宋_GB2312" w:hint="eastAsia"/>
          <w:sz w:val="28"/>
          <w:szCs w:val="28"/>
        </w:rPr>
        <w:t>奥迪牌</w:t>
      </w:r>
      <w:r w:rsidR="0051255A">
        <w:rPr>
          <w:rFonts w:ascii="仿宋_GB2312" w:eastAsia="仿宋_GB2312" w:hAnsi="仿宋_GB2312" w:cs="仿宋_GB2312"/>
          <w:sz w:val="28"/>
          <w:szCs w:val="28"/>
        </w:rPr>
        <w:t>FV7281BDCWG</w:t>
      </w:r>
      <w:r w:rsidR="0092722C">
        <w:rPr>
          <w:rFonts w:ascii="仿宋_GB2312" w:eastAsia="仿宋_GB2312" w:hAnsi="仿宋_GB2312" w:cs="仿宋_GB2312" w:hint="eastAsia"/>
          <w:sz w:val="28"/>
          <w:szCs w:val="28"/>
        </w:rPr>
        <w:t>，</w:t>
      </w:r>
      <w:r w:rsidR="00F21CD1">
        <w:rPr>
          <w:rFonts w:ascii="仿宋_GB2312" w:eastAsia="仿宋_GB2312" w:hAnsi="仿宋_GB2312" w:cs="仿宋_GB2312" w:hint="eastAsia"/>
          <w:sz w:val="28"/>
          <w:szCs w:val="28"/>
        </w:rPr>
        <w:t>发动机号为</w:t>
      </w:r>
      <w:bookmarkStart w:id="21" w:name="发动机号"/>
      <w:bookmarkEnd w:id="21"/>
      <w:r w:rsidR="0051255A">
        <w:rPr>
          <w:rFonts w:ascii="仿宋_GB2312" w:eastAsia="仿宋_GB2312" w:hAnsi="仿宋_GB2312" w:cs="仿宋_GB2312"/>
          <w:sz w:val="28"/>
          <w:szCs w:val="28"/>
        </w:rPr>
        <w:t>014543</w:t>
      </w:r>
      <w:r w:rsidR="00F21CD1">
        <w:rPr>
          <w:rFonts w:ascii="仿宋_GB2312" w:eastAsia="仿宋_GB2312" w:hAnsi="仿宋_GB2312" w:cs="仿宋_GB2312" w:hint="eastAsia"/>
          <w:sz w:val="28"/>
          <w:szCs w:val="28"/>
        </w:rPr>
        <w:t>，车辆识别代码为</w:t>
      </w:r>
      <w:bookmarkStart w:id="22" w:name="车辆识别代码"/>
      <w:bookmarkEnd w:id="22"/>
      <w:r w:rsidR="0051255A">
        <w:rPr>
          <w:rFonts w:ascii="仿宋_GB2312" w:eastAsia="仿宋_GB2312" w:hAnsi="仿宋_GB2312" w:cs="仿宋_GB2312"/>
          <w:sz w:val="28"/>
          <w:szCs w:val="28"/>
        </w:rPr>
        <w:t>LFV5A24G8C3080035</w:t>
      </w:r>
      <w:r w:rsidR="00F21CD1">
        <w:rPr>
          <w:rFonts w:ascii="仿宋_GB2312" w:eastAsia="仿宋_GB2312" w:hAnsi="仿宋_GB2312" w:cs="仿宋_GB2312" w:hint="eastAsia"/>
          <w:sz w:val="28"/>
          <w:szCs w:val="28"/>
        </w:rPr>
        <w:t>，注册登记日期</w:t>
      </w:r>
      <w:bookmarkStart w:id="23" w:name="注册登记日期"/>
      <w:bookmarkEnd w:id="23"/>
      <w:r w:rsidR="0051255A">
        <w:rPr>
          <w:rFonts w:ascii="仿宋_GB2312" w:eastAsia="仿宋_GB2312" w:hAnsi="仿宋_GB2312" w:cs="仿宋_GB2312"/>
          <w:sz w:val="28"/>
          <w:szCs w:val="28"/>
        </w:rPr>
        <w:t>2013年08月21日</w:t>
      </w:r>
      <w:r w:rsidR="00F21CD1">
        <w:rPr>
          <w:rFonts w:ascii="仿宋_GB2312" w:eastAsia="仿宋_GB2312" w:hAnsi="仿宋_GB2312" w:cs="仿宋_GB2312" w:hint="eastAsia"/>
          <w:sz w:val="28"/>
          <w:szCs w:val="28"/>
        </w:rPr>
        <w:t>，截止事故发生时，评估车辆已使用年限为</w:t>
      </w:r>
      <w:bookmarkStart w:id="24" w:name="使用年限"/>
      <w:bookmarkEnd w:id="24"/>
      <w:r w:rsidR="00A360C0">
        <w:rPr>
          <w:rFonts w:ascii="仿宋_GB2312" w:eastAsia="仿宋_GB2312" w:hAnsi="仿宋_GB2312" w:cs="仿宋_GB2312" w:hint="eastAsia"/>
          <w:sz w:val="28"/>
          <w:szCs w:val="28"/>
        </w:rPr>
        <w:t>63</w:t>
      </w:r>
      <w:r w:rsidR="0051255A">
        <w:rPr>
          <w:rFonts w:ascii="仿宋_GB2312" w:eastAsia="仿宋_GB2312" w:hAnsi="仿宋_GB2312" w:cs="仿宋_GB2312"/>
          <w:sz w:val="28"/>
          <w:szCs w:val="28"/>
        </w:rPr>
        <w:t>个月</w:t>
      </w:r>
      <w:r w:rsidR="00F21CD1">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2、评估车辆权属情况：</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w:t>
      </w:r>
      <w:r w:rsidR="00A360C0">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》所示，评估车辆号牌为</w:t>
      </w:r>
      <w:bookmarkStart w:id="25" w:name="车牌2"/>
      <w:bookmarkEnd w:id="25"/>
      <w:r w:rsidR="0051255A">
        <w:rPr>
          <w:rFonts w:ascii="仿宋_GB2312" w:eastAsia="仿宋_GB2312" w:hAnsi="仿宋_GB2312" w:cs="仿宋_GB2312" w:hint="eastAsia"/>
          <w:sz w:val="28"/>
          <w:szCs w:val="28"/>
        </w:rPr>
        <w:t>津</w:t>
      </w:r>
      <w:r w:rsidR="0051255A">
        <w:rPr>
          <w:rFonts w:ascii="仿宋_GB2312" w:eastAsia="仿宋_GB2312" w:hAnsi="仿宋_GB2312" w:cs="仿宋_GB2312"/>
          <w:sz w:val="28"/>
          <w:szCs w:val="28"/>
        </w:rPr>
        <w:t>MVD022</w:t>
      </w:r>
      <w:r>
        <w:rPr>
          <w:rFonts w:ascii="仿宋_GB2312" w:eastAsia="仿宋_GB2312" w:hAnsi="仿宋_GB2312" w:cs="仿宋_GB2312" w:hint="eastAsia"/>
          <w:sz w:val="28"/>
          <w:szCs w:val="28"/>
        </w:rPr>
        <w:t>，机动车所有权人为</w:t>
      </w:r>
      <w:bookmarkStart w:id="26" w:name="机动车所有权人"/>
      <w:bookmarkEnd w:id="26"/>
      <w:r w:rsidR="0051255A">
        <w:rPr>
          <w:rFonts w:ascii="仿宋_GB2312" w:eastAsia="仿宋_GB2312" w:hAnsi="仿宋_GB2312" w:cs="仿宋_GB2312" w:hint="eastAsia"/>
          <w:sz w:val="28"/>
          <w:szCs w:val="28"/>
        </w:rPr>
        <w:t>田丰</w:t>
      </w:r>
      <w:r>
        <w:rPr>
          <w:rFonts w:ascii="仿宋_GB2312" w:eastAsia="仿宋_GB2312" w:hAnsi="仿宋_GB2312" w:cs="仿宋_GB2312" w:hint="eastAsia"/>
          <w:sz w:val="28"/>
          <w:szCs w:val="28"/>
        </w:rPr>
        <w:t>，车辆使用性质为</w:t>
      </w:r>
      <w:bookmarkStart w:id="27" w:name="车辆使用性质"/>
      <w:bookmarkEnd w:id="27"/>
      <w:r w:rsidR="0051255A">
        <w:rPr>
          <w:rFonts w:ascii="仿宋_GB2312" w:eastAsia="仿宋_GB2312" w:hAnsi="仿宋_GB2312" w:cs="仿宋_GB2312" w:hint="eastAsia"/>
          <w:sz w:val="28"/>
          <w:szCs w:val="28"/>
        </w:rPr>
        <w:t>非营运</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A360C0" w:rsidRDefault="00A360C0">
      <w:pPr>
        <w:rPr>
          <w:sz w:val="28"/>
          <w:szCs w:val="28"/>
        </w:rPr>
      </w:pPr>
      <w:r>
        <w:rPr>
          <w:rFonts w:hint="eastAsia"/>
          <w:sz w:val="28"/>
          <w:szCs w:val="28"/>
        </w:rPr>
        <w:t>为评估对象的损失提供参考依据</w:t>
      </w:r>
      <w:r w:rsidR="00CD0C59">
        <w:rPr>
          <w:sz w:val="16"/>
        </w:rPr>
        <w:pict>
          <v:shape id="_x0000_s1046" type="#_x0000_t136" style="position:absolute;left:0;text-align:left;margin-left:246.5pt;margin-top:461pt;width:154.55pt;height:51pt;z-index:-25165209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Pr="00CD782A" w:rsidRDefault="00466510">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sidR="00F21CD1">
        <w:rPr>
          <w:rFonts w:ascii="仿宋_GB2312" w:eastAsia="仿宋_GB2312" w:hAnsi="仿宋_GB2312" w:cs="仿宋_GB2312" w:hint="eastAsia"/>
          <w:b/>
          <w:bCs/>
          <w:sz w:val="28"/>
          <w:szCs w:val="28"/>
        </w:rPr>
        <w:t>：</w:t>
      </w:r>
    </w:p>
    <w:p w:rsidR="00D91816" w:rsidRPr="001A4AC5" w:rsidRDefault="0051255A">
      <w:pPr>
        <w:rPr>
          <w:rFonts w:ascii="仿宋_GB2312" w:eastAsia="仿宋_GB2312" w:hAnsi="仿宋_GB2312" w:cs="仿宋_GB2312"/>
          <w:b/>
          <w:color w:val="FF0000"/>
          <w:sz w:val="28"/>
          <w:szCs w:val="28"/>
        </w:rPr>
      </w:pPr>
      <w:bookmarkStart w:id="28" w:name="事故发生时间3"/>
      <w:bookmarkStart w:id="29" w:name="评估时间4"/>
      <w:bookmarkEnd w:id="28"/>
      <w:bookmarkEnd w:id="29"/>
      <w:r w:rsidRPr="001A4AC5">
        <w:rPr>
          <w:rFonts w:ascii="仿宋_GB2312" w:eastAsia="仿宋_GB2312" w:hAnsi="仿宋_GB2312" w:cs="仿宋_GB2312"/>
          <w:b/>
          <w:color w:val="FF0000"/>
          <w:sz w:val="28"/>
          <w:szCs w:val="28"/>
        </w:rPr>
        <w:t>2018年11月18日</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2B65BB">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sidR="00EA2944">
        <w:rPr>
          <w:rFonts w:ascii="仿宋_GB2312" w:eastAsia="仿宋_GB2312" w:hAnsi="仿宋_GB2312" w:cs="仿宋_GB2312" w:hint="eastAsia"/>
          <w:bCs/>
          <w:sz w:val="28"/>
          <w:szCs w:val="28"/>
        </w:rPr>
        <w:lastRenderedPageBreak/>
        <w:t>需的</w:t>
      </w:r>
      <w:r>
        <w:rPr>
          <w:rFonts w:ascii="仿宋_GB2312" w:eastAsia="仿宋_GB2312" w:hAnsi="仿宋_GB2312" w:cs="仿宋_GB2312" w:hint="eastAsia"/>
          <w:bCs/>
          <w:sz w:val="28"/>
          <w:szCs w:val="28"/>
        </w:rPr>
        <w:t>材料费、工时费等相关费用之</w:t>
      </w:r>
      <w:proofErr w:type="gramStart"/>
      <w:r>
        <w:rPr>
          <w:rFonts w:ascii="仿宋_GB2312" w:eastAsia="仿宋_GB2312" w:hAnsi="仿宋_GB2312" w:cs="仿宋_GB2312" w:hint="eastAsia"/>
          <w:bCs/>
          <w:sz w:val="28"/>
          <w:szCs w:val="28"/>
        </w:rPr>
        <w:t>和</w:t>
      </w:r>
      <w:proofErr w:type="gramEnd"/>
      <w:r>
        <w:rPr>
          <w:rFonts w:ascii="仿宋_GB2312" w:eastAsia="仿宋_GB2312" w:hAnsi="仿宋_GB2312" w:cs="仿宋_GB2312" w:hint="eastAsia"/>
          <w:bCs/>
          <w:sz w:val="28"/>
          <w:szCs w:val="28"/>
        </w:rPr>
        <w:t>。（</w:t>
      </w:r>
      <w:r w:rsidR="00212FBF">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F34417" w:rsidP="00F34417">
      <w:pPr>
        <w:ind w:firstLineChars="100"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00212FBF">
        <w:rPr>
          <w:rFonts w:ascii="仿宋" w:eastAsia="仿宋" w:hAnsi="仿宋" w:hint="eastAsia"/>
          <w:sz w:val="28"/>
          <w:szCs w:val="28"/>
        </w:rPr>
        <w:t>中华人民共和国资产评估法》主席令第四十六号；</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00212FBF">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F34417" w:rsidP="00F34417">
      <w:pPr>
        <w:ind w:firstLine="420"/>
        <w:rPr>
          <w:rFonts w:ascii="仿宋" w:eastAsia="仿宋" w:hAnsi="仿宋"/>
          <w:sz w:val="28"/>
          <w:szCs w:val="28"/>
        </w:rPr>
      </w:pPr>
      <w:r w:rsidRPr="00F34417">
        <w:rPr>
          <w:rFonts w:ascii="仿宋" w:eastAsia="仿宋" w:hAnsi="仿宋" w:hint="eastAsia"/>
          <w:sz w:val="28"/>
          <w:szCs w:val="28"/>
        </w:rPr>
        <w:t xml:space="preserve"> 3</w:t>
      </w:r>
      <w:r w:rsidR="00212FBF">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F34417" w:rsidP="00F34417">
      <w:pPr>
        <w:ind w:firstLineChars="200" w:firstLine="560"/>
        <w:rPr>
          <w:rFonts w:ascii="仿宋" w:eastAsia="仿宋" w:hAnsi="仿宋"/>
          <w:sz w:val="28"/>
          <w:szCs w:val="28"/>
        </w:rPr>
      </w:pPr>
      <w:r w:rsidRPr="00F34417">
        <w:rPr>
          <w:rFonts w:ascii="仿宋" w:eastAsia="仿宋" w:hAnsi="仿宋" w:hint="eastAsia"/>
          <w:sz w:val="28"/>
          <w:szCs w:val="28"/>
        </w:rPr>
        <w:t>4．</w:t>
      </w:r>
      <w:r w:rsidR="00466510">
        <w:rPr>
          <w:rFonts w:ascii="仿宋" w:eastAsia="仿宋" w:hAnsi="仿宋" w:hint="eastAsia"/>
          <w:sz w:val="28"/>
          <w:szCs w:val="28"/>
        </w:rPr>
        <w:t>《价格鉴定行为规范（2010版）》</w:t>
      </w:r>
      <w:r w:rsidRPr="00F34417">
        <w:rPr>
          <w:rFonts w:ascii="仿宋" w:eastAsia="仿宋" w:hAnsi="仿宋" w:hint="eastAsia"/>
          <w:sz w:val="28"/>
          <w:szCs w:val="28"/>
        </w:rPr>
        <w:t>；</w:t>
      </w:r>
    </w:p>
    <w:p w:rsidR="00845BD2" w:rsidRPr="00845BD2" w:rsidRDefault="00845BD2" w:rsidP="00845BD2">
      <w:pPr>
        <w:ind w:firstLineChars="200"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sidR="00212FBF">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845BD2" w:rsidP="00F34417">
      <w:pPr>
        <w:ind w:firstLineChars="200" w:firstLine="560"/>
        <w:rPr>
          <w:rFonts w:ascii="仿宋" w:eastAsia="仿宋" w:hAnsi="仿宋"/>
          <w:sz w:val="28"/>
          <w:szCs w:val="28"/>
        </w:rPr>
      </w:pPr>
      <w:r>
        <w:rPr>
          <w:rFonts w:ascii="仿宋" w:eastAsia="仿宋" w:hAnsi="仿宋" w:hint="eastAsia"/>
          <w:sz w:val="28"/>
          <w:szCs w:val="28"/>
        </w:rPr>
        <w:t>6</w:t>
      </w:r>
      <w:r w:rsidR="00212FBF">
        <w:rPr>
          <w:rFonts w:ascii="仿宋" w:eastAsia="仿宋" w:hAnsi="仿宋" w:hint="eastAsia"/>
          <w:sz w:val="28"/>
          <w:szCs w:val="28"/>
        </w:rPr>
        <w:t>．《机动车登记规定》公安部令第124号；</w:t>
      </w:r>
    </w:p>
    <w:p w:rsidR="00212FBF" w:rsidRDefault="00212FBF" w:rsidP="00F34417">
      <w:pPr>
        <w:ind w:firstLineChars="200" w:firstLine="560"/>
        <w:rPr>
          <w:rFonts w:ascii="仿宋" w:eastAsia="仿宋" w:hAnsi="仿宋"/>
          <w:sz w:val="28"/>
          <w:szCs w:val="28"/>
        </w:rPr>
      </w:pPr>
      <w:r>
        <w:rPr>
          <w:rFonts w:ascii="仿宋" w:eastAsia="仿宋" w:hAnsi="仿宋" w:hint="eastAsia"/>
          <w:sz w:val="28"/>
          <w:szCs w:val="28"/>
        </w:rPr>
        <w:t>7.《机动车运行安全技术条件》GB7258-2017;</w:t>
      </w:r>
    </w:p>
    <w:p w:rsidR="00EA2944" w:rsidRDefault="00EA2944" w:rsidP="00F34417">
      <w:pPr>
        <w:ind w:firstLineChars="200" w:firstLine="560"/>
        <w:rPr>
          <w:rFonts w:ascii="仿宋" w:eastAsia="仿宋" w:hAnsi="仿宋"/>
          <w:sz w:val="28"/>
          <w:szCs w:val="28"/>
        </w:rPr>
      </w:pPr>
      <w:r>
        <w:rPr>
          <w:rFonts w:ascii="仿宋" w:eastAsia="仿宋" w:hAnsi="仿宋" w:hint="eastAsia"/>
          <w:sz w:val="28"/>
          <w:szCs w:val="28"/>
        </w:rPr>
        <w:t>8.《二手车鉴定</w:t>
      </w:r>
      <w:r w:rsidR="002760BB">
        <w:rPr>
          <w:rFonts w:ascii="仿宋" w:eastAsia="仿宋" w:hAnsi="仿宋" w:hint="eastAsia"/>
          <w:sz w:val="28"/>
          <w:szCs w:val="28"/>
        </w:rPr>
        <w:t>鉴定评估技术规范</w:t>
      </w:r>
      <w:r>
        <w:rPr>
          <w:rFonts w:ascii="仿宋" w:eastAsia="仿宋" w:hAnsi="仿宋" w:hint="eastAsia"/>
          <w:sz w:val="28"/>
          <w:szCs w:val="28"/>
        </w:rPr>
        <w:t>》</w:t>
      </w:r>
      <w:r w:rsidR="00E26B24">
        <w:rPr>
          <w:rFonts w:ascii="仿宋" w:eastAsia="仿宋" w:hAnsi="仿宋" w:hint="eastAsia"/>
          <w:sz w:val="28"/>
          <w:szCs w:val="28"/>
        </w:rPr>
        <w:t>GB/T642-2013</w:t>
      </w:r>
      <w:r w:rsidR="002760BB">
        <w:rPr>
          <w:rFonts w:ascii="仿宋" w:eastAsia="仿宋" w:hAnsi="仿宋" w:hint="eastAsia"/>
          <w:sz w:val="28"/>
          <w:szCs w:val="28"/>
        </w:rPr>
        <w:t>；</w:t>
      </w:r>
    </w:p>
    <w:p w:rsidR="00212FBF" w:rsidRDefault="002760BB" w:rsidP="00F34417">
      <w:pPr>
        <w:ind w:firstLineChars="200" w:firstLine="560"/>
        <w:rPr>
          <w:rFonts w:ascii="仿宋" w:eastAsia="仿宋" w:hAnsi="仿宋"/>
          <w:sz w:val="28"/>
          <w:szCs w:val="28"/>
        </w:rPr>
      </w:pPr>
      <w:r>
        <w:rPr>
          <w:rFonts w:ascii="仿宋" w:eastAsia="仿宋" w:hAnsi="仿宋" w:hint="eastAsia"/>
          <w:sz w:val="28"/>
          <w:szCs w:val="28"/>
        </w:rPr>
        <w:t>9</w:t>
      </w:r>
      <w:r w:rsidR="00212FBF">
        <w:rPr>
          <w:rFonts w:ascii="仿宋" w:eastAsia="仿宋" w:hAnsi="仿宋" w:hint="eastAsia"/>
          <w:sz w:val="28"/>
          <w:szCs w:val="28"/>
        </w:rPr>
        <w:t>.《交通事故车辆安全技术检验鉴定》GA/T642-2006;</w:t>
      </w:r>
    </w:p>
    <w:p w:rsidR="00212FBF" w:rsidRDefault="002760BB" w:rsidP="00F34417">
      <w:pPr>
        <w:ind w:firstLineChars="200" w:firstLine="560"/>
        <w:rPr>
          <w:rFonts w:ascii="仿宋" w:eastAsia="仿宋" w:hAnsi="仿宋"/>
          <w:sz w:val="28"/>
          <w:szCs w:val="28"/>
        </w:rPr>
      </w:pPr>
      <w:r>
        <w:rPr>
          <w:rFonts w:ascii="仿宋" w:eastAsia="仿宋" w:hAnsi="仿宋" w:hint="eastAsia"/>
          <w:sz w:val="28"/>
          <w:szCs w:val="28"/>
        </w:rPr>
        <w:t>10</w:t>
      </w:r>
      <w:r w:rsidR="00212FBF">
        <w:rPr>
          <w:rFonts w:ascii="仿宋" w:eastAsia="仿宋" w:hAnsi="仿宋" w:hint="eastAsia"/>
          <w:sz w:val="28"/>
          <w:szCs w:val="28"/>
        </w:rPr>
        <w:t>.《事故汽车修复技术规范》JT/T795-2011;</w:t>
      </w:r>
    </w:p>
    <w:p w:rsidR="00212FBF" w:rsidRDefault="002760BB" w:rsidP="00F34417">
      <w:pPr>
        <w:ind w:firstLineChars="200" w:firstLine="560"/>
        <w:rPr>
          <w:rFonts w:ascii="仿宋" w:eastAsia="仿宋" w:hAnsi="仿宋"/>
          <w:sz w:val="28"/>
          <w:szCs w:val="28"/>
        </w:rPr>
      </w:pPr>
      <w:r>
        <w:rPr>
          <w:rFonts w:ascii="仿宋" w:eastAsia="仿宋" w:hAnsi="仿宋" w:hint="eastAsia"/>
          <w:sz w:val="28"/>
          <w:szCs w:val="28"/>
        </w:rPr>
        <w:t>11</w:t>
      </w:r>
      <w:r w:rsidR="00212FBF">
        <w:rPr>
          <w:rFonts w:ascii="仿宋" w:eastAsia="仿宋" w:hAnsi="仿宋" w:hint="eastAsia"/>
          <w:sz w:val="28"/>
          <w:szCs w:val="28"/>
        </w:rPr>
        <w:t>.《天津市汽车维修工时定额》；</w:t>
      </w:r>
    </w:p>
    <w:p w:rsidR="00212FBF" w:rsidRDefault="002760BB" w:rsidP="00F34417">
      <w:pPr>
        <w:ind w:firstLineChars="200" w:firstLine="560"/>
        <w:rPr>
          <w:rFonts w:ascii="仿宋" w:eastAsia="仿宋" w:hAnsi="仿宋"/>
          <w:sz w:val="28"/>
          <w:szCs w:val="28"/>
        </w:rPr>
      </w:pPr>
      <w:r>
        <w:rPr>
          <w:rFonts w:ascii="仿宋" w:eastAsia="仿宋" w:hAnsi="仿宋" w:hint="eastAsia"/>
          <w:sz w:val="28"/>
          <w:szCs w:val="28"/>
        </w:rPr>
        <w:t>12</w:t>
      </w:r>
      <w:r w:rsidR="00212FBF">
        <w:rPr>
          <w:rFonts w:ascii="仿宋" w:eastAsia="仿宋" w:hAnsi="仿宋" w:hint="eastAsia"/>
          <w:sz w:val="28"/>
          <w:szCs w:val="28"/>
        </w:rPr>
        <w:t>.《天津市事故车辆修复工时定额标准》；</w:t>
      </w:r>
    </w:p>
    <w:p w:rsidR="00212FBF" w:rsidRPr="00212FBF" w:rsidRDefault="002760BB" w:rsidP="00F34417">
      <w:pPr>
        <w:ind w:firstLineChars="200" w:firstLine="560"/>
        <w:rPr>
          <w:rFonts w:ascii="仿宋" w:eastAsia="仿宋" w:hAnsi="仿宋"/>
          <w:sz w:val="28"/>
          <w:szCs w:val="28"/>
        </w:rPr>
      </w:pPr>
      <w:r>
        <w:rPr>
          <w:rFonts w:ascii="仿宋" w:eastAsia="仿宋" w:hAnsi="仿宋" w:hint="eastAsia"/>
          <w:sz w:val="28"/>
          <w:szCs w:val="28"/>
        </w:rPr>
        <w:t>13</w:t>
      </w:r>
      <w:r w:rsidR="00212FBF">
        <w:rPr>
          <w:rFonts w:ascii="仿宋" w:eastAsia="仿宋" w:hAnsi="仿宋" w:hint="eastAsia"/>
          <w:sz w:val="28"/>
          <w:szCs w:val="28"/>
        </w:rPr>
        <w:t>.其他相关法律、法规及政策文件。</w:t>
      </w:r>
    </w:p>
    <w:p w:rsidR="00D91816" w:rsidRDefault="00CD0C59" w:rsidP="00F34417">
      <w:pPr>
        <w:rPr>
          <w:rFonts w:ascii="仿宋_GB2312" w:eastAsia="仿宋_GB2312" w:hAnsi="仿宋_GB2312" w:cs="仿宋_GB2312"/>
          <w:b/>
          <w:bCs/>
          <w:sz w:val="28"/>
          <w:szCs w:val="28"/>
        </w:rPr>
      </w:pPr>
      <w:r>
        <w:rPr>
          <w:sz w:val="18"/>
        </w:rPr>
        <w:pict>
          <v:shape id="_x0000_s1045" type="#_x0000_t136" style="position:absolute;left:0;text-align:left;margin-left:150.5pt;margin-top:230.75pt;width:154.55pt;height:51pt;z-index:-25165312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F21CD1">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（二）委托</w:t>
      </w:r>
      <w:r w:rsidR="00F21CD1">
        <w:rPr>
          <w:rFonts w:ascii="仿宋_GB2312" w:eastAsia="仿宋_GB2312" w:hAnsi="仿宋_GB2312" w:cs="仿宋_GB2312" w:hint="eastAsia"/>
          <w:b/>
          <w:bCs/>
          <w:sz w:val="28"/>
          <w:szCs w:val="28"/>
        </w:rPr>
        <w:t>方提供的有关资料：</w:t>
      </w:r>
      <w:r>
        <w:rPr>
          <w:sz w:val="18"/>
        </w:rPr>
        <w:pict>
          <v:shape id="_x0000_s1037" type="#_x0000_t136" style="position:absolute;left:0;text-align:left;margin-left:246.5pt;margin-top:461pt;width:154.55pt;height:51pt;z-index:-251654144;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sidR="002760BB">
        <w:rPr>
          <w:rFonts w:ascii="仿宋_GB2312" w:eastAsia="仿宋_GB2312" w:hAnsi="仿宋_GB2312" w:cs="仿宋_GB2312" w:hint="eastAsia"/>
          <w:sz w:val="28"/>
          <w:szCs w:val="28"/>
        </w:rPr>
        <w:t>．</w:t>
      </w:r>
      <w:r w:rsidR="00646B59">
        <w:rPr>
          <w:rFonts w:ascii="仿宋_GB2312" w:eastAsia="仿宋_GB2312" w:hAnsi="仿宋_GB2312" w:cs="仿宋_GB2312" w:hint="eastAsia"/>
          <w:sz w:val="28"/>
          <w:szCs w:val="28"/>
        </w:rPr>
        <w:t>《</w:t>
      </w:r>
      <w:r w:rsidR="005E1097">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sidR="002760BB">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《机动车行驶证》（复印件）；</w:t>
      </w:r>
    </w:p>
    <w:p w:rsidR="00D91816"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sidR="002760BB">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《委托人身份证》（复印件）。</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sidR="00295CA5">
        <w:rPr>
          <w:rFonts w:ascii="仿宋_GB2312" w:eastAsia="仿宋_GB2312" w:hAnsi="仿宋_GB2312" w:cs="仿宋_GB2312" w:hint="eastAsia"/>
          <w:b/>
          <w:bCs/>
          <w:sz w:val="28"/>
          <w:szCs w:val="28"/>
        </w:rPr>
        <w:t>（三）评估方收集掌握的有关资料：</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002760BB">
        <w:rPr>
          <w:rFonts w:ascii="仿宋_GB2312" w:eastAsia="仿宋_GB2312" w:hAnsi="仿宋_GB2312" w:cs="仿宋_GB2312" w:hint="eastAsia"/>
          <w:bCs/>
          <w:sz w:val="28"/>
          <w:szCs w:val="28"/>
        </w:rPr>
        <w:t>．</w:t>
      </w:r>
      <w:r w:rsidR="00D2670D" w:rsidRPr="00D2670D">
        <w:rPr>
          <w:rFonts w:ascii="仿宋_GB2312" w:eastAsia="仿宋_GB2312" w:hAnsi="仿宋_GB2312" w:cs="仿宋_GB2312" w:hint="eastAsia"/>
          <w:bCs/>
          <w:sz w:val="28"/>
          <w:szCs w:val="28"/>
        </w:rPr>
        <w:t>实地查勘委托评估的车辆；</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2</w:t>
      </w:r>
      <w:r w:rsidR="002760BB">
        <w:rPr>
          <w:rFonts w:ascii="仿宋_GB2312" w:eastAsia="仿宋_GB2312" w:hAnsi="仿宋_GB2312" w:cs="仿宋_GB2312" w:hint="eastAsia"/>
          <w:bCs/>
          <w:sz w:val="28"/>
          <w:szCs w:val="28"/>
        </w:rPr>
        <w:t>．</w:t>
      </w:r>
      <w:r w:rsidR="00D2670D"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EA6AA9" w:rsidP="00D2670D">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002760BB">
        <w:rPr>
          <w:rFonts w:ascii="仿宋_GB2312" w:eastAsia="仿宋_GB2312" w:hAnsi="仿宋_GB2312" w:cs="仿宋_GB2312" w:hint="eastAsia"/>
          <w:bCs/>
          <w:sz w:val="28"/>
          <w:szCs w:val="28"/>
        </w:rPr>
        <w:t>．</w:t>
      </w:r>
      <w:r w:rsidR="00D2670D" w:rsidRPr="00D2670D">
        <w:rPr>
          <w:rFonts w:ascii="仿宋_GB2312" w:eastAsia="仿宋_GB2312" w:hAnsi="仿宋_GB2312" w:cs="仿宋_GB2312" w:hint="eastAsia"/>
          <w:bCs/>
          <w:sz w:val="28"/>
          <w:szCs w:val="28"/>
        </w:rPr>
        <w:t>确定事故车修复项目及照相留存损失照片；</w:t>
      </w:r>
    </w:p>
    <w:p w:rsidR="00E354A9" w:rsidRDefault="00E354A9" w:rsidP="00E354A9">
      <w:pPr>
        <w:ind w:firstLineChars="200"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002760BB">
        <w:rPr>
          <w:rFonts w:ascii="仿宋_GB2312" w:eastAsia="仿宋_GB2312" w:hAnsi="仿宋_GB2312" w:cs="仿宋_GB2312" w:hint="eastAsia"/>
          <w:bCs/>
          <w:sz w:val="28"/>
          <w:szCs w:val="28"/>
        </w:rPr>
        <w:t>．</w:t>
      </w:r>
      <w:r w:rsidRPr="00E354A9">
        <w:rPr>
          <w:rFonts w:ascii="仿宋_GB2312" w:eastAsia="仿宋_GB2312" w:hAnsi="仿宋_GB2312" w:cs="仿宋_GB2312" w:hint="eastAsia"/>
          <w:bCs/>
          <w:sz w:val="28"/>
          <w:szCs w:val="28"/>
        </w:rPr>
        <w:t>市场调研相关配件的市场零售价格及相关工时费等。</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F21CD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1、合法性原则；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2、独立性原则；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3、客观性原则；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4、科学性原则；</w:t>
      </w:r>
    </w:p>
    <w:p w:rsidR="00212FBF" w:rsidRDefault="00F21CD1"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sidR="00212FBF">
        <w:rPr>
          <w:rFonts w:ascii="仿宋_GB2312" w:eastAsia="仿宋_GB2312" w:hAnsi="仿宋_GB2312" w:cs="仿宋_GB2312" w:hint="eastAsia"/>
          <w:sz w:val="28"/>
          <w:szCs w:val="28"/>
        </w:rPr>
        <w:t>、专业性原则；</w:t>
      </w:r>
    </w:p>
    <w:p w:rsidR="00D91816" w:rsidRDefault="00A360C0" w:rsidP="00ED3A41">
      <w:pPr>
        <w:ind w:firstLineChars="250"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sidR="00212FBF">
        <w:rPr>
          <w:rFonts w:ascii="仿宋_GB2312" w:eastAsia="仿宋_GB2312" w:hAnsi="仿宋_GB2312" w:cs="仿宋_GB2312" w:hint="eastAsia"/>
          <w:sz w:val="28"/>
          <w:szCs w:val="28"/>
        </w:rPr>
        <w:t>公正性原则。</w:t>
      </w:r>
    </w:p>
    <w:p w:rsidR="00D91816" w:rsidRDefault="00F21CD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760BB" w:rsidRDefault="00F21CD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ED3A41"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ED3A41" w:rsidP="002760BB">
      <w:pPr>
        <w:ind w:firstLineChars="200"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ED3A41" w:rsidP="002760BB">
      <w:pPr>
        <w:ind w:firstLineChars="200"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w:t>
      </w:r>
      <w:proofErr w:type="gramStart"/>
      <w:r w:rsidRPr="00ED3A41">
        <w:rPr>
          <w:rFonts w:ascii="仿宋_GB2312" w:eastAsia="仿宋_GB2312" w:hAnsi="仿宋_GB2312" w:cs="仿宋_GB2312" w:hint="eastAsia"/>
          <w:sz w:val="28"/>
          <w:szCs w:val="28"/>
        </w:rPr>
        <w:t>恢复车</w:t>
      </w:r>
      <w:proofErr w:type="gramEnd"/>
      <w:r w:rsidRPr="00ED3A41">
        <w:rPr>
          <w:rFonts w:ascii="仿宋_GB2312" w:eastAsia="仿宋_GB2312" w:hAnsi="仿宋_GB2312" w:cs="仿宋_GB2312" w:hint="eastAsia"/>
          <w:sz w:val="28"/>
          <w:szCs w:val="28"/>
        </w:rPr>
        <w:t>物原有功能和外观所需支出的全部费用为依据进行的价格鉴定方法。其估算过程 如下：</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t>成立价格评估小组，制定作业方案；</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t>确定损伤部位；</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t>确定更换项目；</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④确定维修项目；</w:t>
      </w:r>
    </w:p>
    <w:p w:rsidR="00ED3A41" w:rsidRPr="00ED3A41" w:rsidRDefault="00ED3A41"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w:t>
      </w:r>
      <w:r w:rsidRPr="00ED3A41">
        <w:rPr>
          <w:rFonts w:ascii="仿宋_GB2312" w:eastAsia="仿宋_GB2312" w:hAnsi="仿宋_GB2312" w:cs="仿宋_GB2312" w:hint="eastAsia"/>
          <w:sz w:val="28"/>
          <w:szCs w:val="28"/>
        </w:rPr>
        <w:tab/>
        <w:t>确定相关工时费用；</w:t>
      </w:r>
    </w:p>
    <w:p w:rsidR="00ED3A41" w:rsidRPr="00ED3A41" w:rsidRDefault="00ED3A41"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F21CD1"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F21CD1">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评估人员根据鉴定评估目的，遵循鉴</w:t>
      </w:r>
      <w:r w:rsidR="00E26B24">
        <w:rPr>
          <w:rFonts w:ascii="仿宋_GB2312" w:eastAsia="仿宋_GB2312" w:hAnsi="仿宋_GB2312" w:cs="仿宋_GB2312" w:hint="eastAsia"/>
          <w:sz w:val="28"/>
          <w:szCs w:val="28"/>
        </w:rPr>
        <w:t>定评估原则，依照鉴定评估程序，结合委托方提供的相关资料及评估对象</w:t>
      </w:r>
      <w:bookmarkStart w:id="30" w:name="_GoBack"/>
      <w:bookmarkEnd w:id="30"/>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sidR="00A360C0">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31" w:name="损失1"/>
      <w:bookmarkEnd w:id="31"/>
      <w:r w:rsidR="0051255A">
        <w:rPr>
          <w:rFonts w:ascii="仿宋_GB2312" w:eastAsia="仿宋_GB2312" w:hAnsi="仿宋_GB2312" w:cs="仿宋_GB2312"/>
          <w:b/>
          <w:bCs/>
          <w:color w:val="FF0000"/>
          <w:sz w:val="28"/>
          <w:szCs w:val="28"/>
        </w:rPr>
        <w:t>22900</w:t>
      </w:r>
      <w:r w:rsidRPr="00CD782A">
        <w:rPr>
          <w:rFonts w:ascii="仿宋_GB2312" w:eastAsia="仿宋_GB2312" w:hAnsi="仿宋_GB2312" w:cs="仿宋_GB2312" w:hint="eastAsia"/>
          <w:b/>
          <w:bCs/>
          <w:color w:val="FF0000"/>
          <w:sz w:val="28"/>
          <w:szCs w:val="28"/>
        </w:rPr>
        <w:t>元（大写人民币：</w:t>
      </w:r>
      <w:bookmarkStart w:id="32" w:name="损失大写1"/>
      <w:bookmarkEnd w:id="32"/>
      <w:r w:rsidR="0051255A">
        <w:rPr>
          <w:rFonts w:ascii="仿宋_GB2312" w:eastAsia="仿宋_GB2312" w:hAnsi="仿宋_GB2312" w:cs="仿宋_GB2312" w:hint="eastAsia"/>
          <w:b/>
          <w:bCs/>
          <w:color w:val="FF0000"/>
          <w:sz w:val="28"/>
          <w:szCs w:val="28"/>
        </w:rPr>
        <w:t>贰万贰仟玖佰圆整</w:t>
      </w:r>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F21CD1">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00A93846" w:rsidRPr="00F35F3F">
        <w:rPr>
          <w:rFonts w:ascii="仿宋_GB2312" w:eastAsia="仿宋_GB2312" w:hAnsi="仿宋_GB2312" w:cs="仿宋_GB2312" w:hint="eastAsia"/>
          <w:b/>
          <w:sz w:val="28"/>
          <w:szCs w:val="28"/>
        </w:rPr>
        <w:t>评估报告使用与效力：</w:t>
      </w:r>
    </w:p>
    <w:p w:rsidR="00A93846" w:rsidRPr="00A93846" w:rsidRDefault="00A93846" w:rsidP="00A93846">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A93846" w:rsidP="00A93846">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w:t>
      </w:r>
      <w:proofErr w:type="gramStart"/>
      <w:r w:rsidRPr="00A93846">
        <w:rPr>
          <w:rFonts w:ascii="仿宋_GB2312" w:eastAsia="仿宋_GB2312" w:hAnsi="仿宋_GB2312" w:cs="仿宋_GB2312" w:hint="eastAsia"/>
          <w:sz w:val="28"/>
          <w:szCs w:val="28"/>
        </w:rPr>
        <w:t>报告自</w:t>
      </w:r>
      <w:proofErr w:type="gramEnd"/>
      <w:r w:rsidRPr="00A93846">
        <w:rPr>
          <w:rFonts w:ascii="仿宋_GB2312" w:eastAsia="仿宋_GB2312" w:hAnsi="仿宋_GB2312" w:cs="仿宋_GB2312" w:hint="eastAsia"/>
          <w:sz w:val="28"/>
          <w:szCs w:val="28"/>
        </w:rPr>
        <w:t>提交之日起，</w:t>
      </w:r>
      <w:r w:rsidRPr="00A360C0">
        <w:rPr>
          <w:rFonts w:ascii="仿宋_GB2312" w:eastAsia="仿宋_GB2312" w:hAnsi="仿宋_GB2312" w:cs="仿宋_GB2312" w:hint="eastAsia"/>
          <w:b/>
          <w:color w:val="FF0000"/>
          <w:sz w:val="28"/>
          <w:szCs w:val="28"/>
        </w:rPr>
        <w:t>有效期为365天。</w:t>
      </w:r>
    </w:p>
    <w:p w:rsidR="00A93846" w:rsidRPr="00A93846" w:rsidRDefault="00A93846" w:rsidP="00A93846">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Default="00A93846" w:rsidP="00A360C0">
      <w:pPr>
        <w:pStyle w:val="a6"/>
        <w:numPr>
          <w:ilvl w:val="0"/>
          <w:numId w:val="3"/>
        </w:numPr>
        <w:ind w:firstLineChars="0"/>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w:t>
      </w:r>
      <w:proofErr w:type="gramStart"/>
      <w:r w:rsidRPr="00A93846">
        <w:rPr>
          <w:rFonts w:ascii="仿宋_GB2312" w:eastAsia="仿宋_GB2312" w:hAnsi="仿宋_GB2312" w:cs="仿宋_GB2312" w:hint="eastAsia"/>
          <w:sz w:val="28"/>
          <w:szCs w:val="28"/>
        </w:rPr>
        <w:t>供委托</w:t>
      </w:r>
      <w:proofErr w:type="gramEnd"/>
      <w:r w:rsidRPr="00A93846">
        <w:rPr>
          <w:rFonts w:ascii="仿宋_GB2312" w:eastAsia="仿宋_GB2312" w:hAnsi="仿宋_GB2312" w:cs="仿宋_GB2312" w:hint="eastAsia"/>
          <w:sz w:val="28"/>
          <w:szCs w:val="28"/>
        </w:rPr>
        <w:t>方为本次评估目的使用，未经本公司同意，不得向委托方和业务主管部门以外的单位和个人提供，亦不得将全部或部分内容见诸于任何公开媒体。</w:t>
      </w:r>
    </w:p>
    <w:p w:rsidR="002760BB" w:rsidRDefault="002760BB" w:rsidP="002760BB">
      <w:pPr>
        <w:rPr>
          <w:rFonts w:ascii="仿宋_GB2312" w:eastAsia="仿宋_GB2312" w:hAnsi="仿宋_GB2312" w:cs="仿宋_GB2312"/>
          <w:sz w:val="28"/>
          <w:szCs w:val="28"/>
        </w:rPr>
      </w:pPr>
    </w:p>
    <w:p w:rsidR="002760BB" w:rsidRDefault="002760BB" w:rsidP="002760BB">
      <w:pPr>
        <w:rPr>
          <w:rFonts w:ascii="仿宋_GB2312" w:eastAsia="仿宋_GB2312" w:hAnsi="仿宋_GB2312" w:cs="仿宋_GB2312"/>
          <w:sz w:val="28"/>
          <w:szCs w:val="28"/>
        </w:rPr>
      </w:pPr>
    </w:p>
    <w:p w:rsidR="002760BB" w:rsidRDefault="002760BB" w:rsidP="002760BB">
      <w:pPr>
        <w:rPr>
          <w:rFonts w:ascii="仿宋_GB2312" w:eastAsia="仿宋_GB2312" w:hAnsi="仿宋_GB2312" w:cs="仿宋_GB2312"/>
          <w:sz w:val="28"/>
          <w:szCs w:val="28"/>
        </w:rPr>
      </w:pPr>
    </w:p>
    <w:p w:rsidR="002760BB" w:rsidRPr="002760BB" w:rsidRDefault="002760BB" w:rsidP="002760BB">
      <w:pPr>
        <w:rPr>
          <w:rFonts w:ascii="仿宋_GB2312" w:eastAsia="仿宋_GB2312" w:hAnsi="仿宋_GB2312" w:cs="仿宋_GB2312"/>
          <w:sz w:val="28"/>
          <w:szCs w:val="28"/>
        </w:rPr>
      </w:pPr>
    </w:p>
    <w:p w:rsidR="00D91816" w:rsidRPr="00F35F3F" w:rsidRDefault="00A93846">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00F21CD1" w:rsidRPr="00F35F3F">
        <w:rPr>
          <w:rFonts w:ascii="仿宋_GB2312" w:eastAsia="仿宋_GB2312" w:hAnsi="仿宋_GB2312" w:cs="仿宋_GB2312" w:hint="eastAsia"/>
          <w:b/>
          <w:sz w:val="28"/>
          <w:szCs w:val="28"/>
        </w:rPr>
        <w:t>评估人员：</w:t>
      </w:r>
      <w:r w:rsidR="00CD0C59">
        <w:rPr>
          <w:rFonts w:ascii="仿宋_GB2312" w:eastAsia="仿宋_GB2312" w:hAnsi="仿宋_GB2312" w:cs="仿宋_GB2312"/>
          <w:b/>
          <w:sz w:val="28"/>
          <w:szCs w:val="28"/>
        </w:rPr>
        <w:pict>
          <v:shape id="_x0000_s1048" type="#_x0000_t136" style="position:absolute;left:0;text-align:left;margin-left:144.5pt;margin-top:265.25pt;width:154.55pt;height:51pt;z-index:-251650048;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p w:rsidR="00D91816" w:rsidRDefault="00ED3A41" w:rsidP="00ED3A41">
      <w:pPr>
        <w:ind w:firstLineChars="100" w:firstLine="280"/>
        <w:rPr>
          <w:rFonts w:ascii="仿宋_GB2312" w:eastAsia="仿宋_GB2312" w:hAnsi="仿宋_GB2312" w:cs="仿宋_GB2312"/>
          <w:b/>
          <w:bCs/>
          <w:sz w:val="28"/>
          <w:szCs w:val="28"/>
        </w:rPr>
      </w:pPr>
      <w:r>
        <w:rPr>
          <w:rFonts w:hint="eastAsia"/>
          <w:sz w:val="28"/>
          <w:szCs w:val="28"/>
        </w:rPr>
        <w:t>鉴定评估师</w:t>
      </w:r>
      <w:r w:rsidR="00F21CD1">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sidR="00F21CD1">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D91816">
      <w:pPr>
        <w:rPr>
          <w:rFonts w:ascii="仿宋_GB2312" w:eastAsia="仿宋_GB2312" w:hAnsi="仿宋_GB2312" w:cs="仿宋_GB2312"/>
          <w:b/>
          <w:bCs/>
          <w:sz w:val="28"/>
          <w:szCs w:val="28"/>
        </w:rPr>
      </w:pPr>
    </w:p>
    <w:p w:rsidR="00ED3A41" w:rsidRPr="00ED3A41" w:rsidRDefault="00ED3A41">
      <w:pPr>
        <w:rPr>
          <w:rFonts w:ascii="仿宋_GB2312" w:eastAsia="仿宋_GB2312" w:hAnsi="仿宋_GB2312" w:cs="仿宋_GB2312"/>
          <w:b/>
          <w:bCs/>
          <w:sz w:val="28"/>
          <w:szCs w:val="28"/>
        </w:rPr>
      </w:pPr>
    </w:p>
    <w:p w:rsidR="00D91816" w:rsidRPr="00FB719A" w:rsidRDefault="00D91816">
      <w:pPr>
        <w:rPr>
          <w:rFonts w:ascii="仿宋_GB2312" w:eastAsia="仿宋_GB2312" w:hAnsi="仿宋_GB2312" w:cs="仿宋_GB2312"/>
          <w:sz w:val="28"/>
          <w:szCs w:val="28"/>
        </w:rPr>
      </w:pPr>
    </w:p>
    <w:p w:rsidR="00D91816" w:rsidRDefault="00F21CD1" w:rsidP="00A360C0">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w:t>
      </w:r>
      <w:proofErr w:type="gramStart"/>
      <w:r>
        <w:rPr>
          <w:rFonts w:ascii="仿宋_GB2312" w:eastAsia="仿宋_GB2312" w:hAnsi="仿宋_GB2312" w:cs="仿宋_GB2312" w:hint="eastAsia"/>
          <w:b/>
          <w:bCs/>
          <w:sz w:val="28"/>
          <w:szCs w:val="28"/>
        </w:rPr>
        <w:t>恒实价格</w:t>
      </w:r>
      <w:proofErr w:type="gramEnd"/>
      <w:r>
        <w:rPr>
          <w:rFonts w:ascii="仿宋_GB2312" w:eastAsia="仿宋_GB2312" w:hAnsi="仿宋_GB2312" w:cs="仿宋_GB2312" w:hint="eastAsia"/>
          <w:b/>
          <w:bCs/>
          <w:sz w:val="28"/>
          <w:szCs w:val="28"/>
        </w:rPr>
        <w:t>评估有限公司</w:t>
      </w:r>
    </w:p>
    <w:p w:rsidR="00D91816" w:rsidRDefault="00F21CD1">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00545264">
        <w:rPr>
          <w:rFonts w:ascii="仿宋_GB2312" w:eastAsia="仿宋_GB2312" w:hAnsi="仿宋_GB2312" w:cs="仿宋_GB2312" w:hint="eastAsia"/>
          <w:sz w:val="28"/>
          <w:szCs w:val="28"/>
        </w:rPr>
        <w:t xml:space="preserve">                            </w:t>
      </w:r>
      <w:r w:rsidR="0051255A">
        <w:rPr>
          <w:rFonts w:ascii="仿宋_GB2312" w:eastAsia="仿宋_GB2312" w:hAnsi="仿宋_GB2312" w:cs="仿宋_GB2312"/>
          <w:sz w:val="28"/>
          <w:szCs w:val="28"/>
        </w:rPr>
        <w:t>2018年11月24日</w:t>
      </w: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2760BB" w:rsidRDefault="002760BB">
      <w:pPr>
        <w:ind w:firstLine="560"/>
      </w:pPr>
    </w:p>
    <w:p w:rsidR="002760BB" w:rsidRDefault="002760BB">
      <w:pPr>
        <w:ind w:firstLine="560"/>
      </w:pPr>
    </w:p>
    <w:p w:rsidR="002760BB" w:rsidRDefault="002760BB">
      <w:pPr>
        <w:ind w:firstLine="560"/>
      </w:pPr>
    </w:p>
    <w:p w:rsidR="00A360C0" w:rsidRDefault="00A360C0">
      <w:pPr>
        <w:ind w:firstLine="560"/>
      </w:pPr>
    </w:p>
    <w:p w:rsidR="00A360C0" w:rsidRDefault="00A360C0">
      <w:pPr>
        <w:ind w:firstLine="560"/>
      </w:pPr>
    </w:p>
    <w:p w:rsidR="00A360C0" w:rsidRDefault="00A360C0" w:rsidP="00A360C0"/>
    <w:p w:rsidR="00A360C0" w:rsidRPr="00A360C0" w:rsidRDefault="00A360C0" w:rsidP="00A360C0">
      <w:pPr>
        <w:ind w:firstLine="560"/>
        <w:jc w:val="center"/>
        <w:rPr>
          <w:rFonts w:ascii="黑体" w:eastAsia="黑体" w:hAnsi="黑体"/>
          <w:sz w:val="44"/>
          <w:szCs w:val="44"/>
        </w:rPr>
      </w:pPr>
      <w:r w:rsidRPr="00A360C0">
        <w:rPr>
          <w:rFonts w:ascii="黑体" w:eastAsia="黑体" w:hAnsi="黑体" w:hint="eastAsia"/>
          <w:sz w:val="44"/>
          <w:szCs w:val="44"/>
        </w:rPr>
        <w:lastRenderedPageBreak/>
        <w:t>重要事项说明</w:t>
      </w:r>
    </w:p>
    <w:p w:rsidR="00A360C0" w:rsidRDefault="00A360C0">
      <w:pPr>
        <w:ind w:firstLine="560"/>
      </w:pPr>
    </w:p>
    <w:p w:rsidR="00A360C0" w:rsidRPr="00A360C0" w:rsidRDefault="00A360C0" w:rsidP="00A360C0">
      <w:pPr>
        <w:ind w:leftChars="100" w:left="490" w:hangingChars="100" w:hanging="280"/>
        <w:rPr>
          <w:rFonts w:asciiTheme="minorEastAsia" w:eastAsiaTheme="minorEastAsia" w:hAnsiTheme="minorEastAsia"/>
          <w:sz w:val="28"/>
          <w:szCs w:val="28"/>
        </w:rPr>
      </w:pPr>
      <w:r>
        <w:rPr>
          <w:rFonts w:asciiTheme="minorEastAsia" w:eastAsiaTheme="minorEastAsia" w:hAnsiTheme="minorEastAsia" w:hint="eastAsia"/>
          <w:sz w:val="28"/>
          <w:szCs w:val="28"/>
        </w:rPr>
        <w:t>1.建议赔偿方回收有必要的残值或扣除相关的残值价值以确保双方的权益及利益</w:t>
      </w:r>
    </w:p>
    <w:p w:rsidR="00A360C0" w:rsidRPr="009656C3" w:rsidRDefault="009656C3" w:rsidP="009656C3">
      <w:pPr>
        <w:rPr>
          <w:rFonts w:asciiTheme="minorEastAsia" w:eastAsiaTheme="minorEastAsia" w:hAnsiTheme="minorEastAsia"/>
          <w:sz w:val="28"/>
          <w:szCs w:val="28"/>
        </w:rPr>
      </w:pPr>
      <w:r>
        <w:rPr>
          <w:rFonts w:hint="eastAsia"/>
        </w:rPr>
        <w:t xml:space="preserve"> </w:t>
      </w:r>
      <w:r>
        <w:rPr>
          <w:rFonts w:asciiTheme="minorEastAsia" w:eastAsiaTheme="minorEastAsia" w:hAnsiTheme="minorEastAsia" w:hint="eastAsia"/>
          <w:sz w:val="28"/>
          <w:szCs w:val="28"/>
        </w:rPr>
        <w:t xml:space="preserve"> 2.已做四轮定位数据，数据显示异常。</w:t>
      </w: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Default="00A360C0">
      <w:pPr>
        <w:ind w:firstLine="560"/>
      </w:pPr>
    </w:p>
    <w:p w:rsidR="00A360C0" w:rsidRPr="00A360C0" w:rsidRDefault="00A360C0">
      <w:pPr>
        <w:ind w:firstLine="560"/>
      </w:pPr>
    </w:p>
    <w:p w:rsidR="000B6E65" w:rsidRDefault="003D4E81" w:rsidP="00A645FB">
      <w:pPr>
        <w:ind w:firstLine="560"/>
        <w:sectPr w:rsidR="000B6E65">
          <w:headerReference w:type="default" r:id="rId10"/>
          <w:footerReference w:type="default" r:id="rId11"/>
          <w:pgSz w:w="11906" w:h="16838"/>
          <w:pgMar w:top="1440" w:right="1800" w:bottom="1440" w:left="1800" w:header="851" w:footer="992" w:gutter="0"/>
          <w:pgNumType w:chapStyle="1"/>
          <w:cols w:space="720"/>
          <w:docGrid w:type="lines" w:linePitch="312"/>
        </w:sectPr>
      </w:pPr>
      <w:r>
        <w:rPr>
          <w:noProof/>
        </w:rPr>
        <w:drawing>
          <wp:inline distT="0" distB="0" distL="0" distR="0">
            <wp:extent cx="5274310" cy="7453118"/>
            <wp:effectExtent l="0" t="0" r="2540" b="0"/>
            <wp:docPr id="12" name="图片 12" descr="C:\Users\Administrator\Desktop\QQ图片20170726113522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QQ图片20170726113522_副本.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7453118"/>
                    </a:xfrm>
                    <a:prstGeom prst="rect">
                      <a:avLst/>
                    </a:prstGeom>
                    <a:noFill/>
                    <a:ln>
                      <a:noFill/>
                    </a:ln>
                  </pic:spPr>
                </pic:pic>
              </a:graphicData>
            </a:graphic>
          </wp:inline>
        </w:drawing>
      </w:r>
    </w:p>
    <w:p w:rsidR="0060349A" w:rsidRDefault="0060349A" w:rsidP="00A645FB"/>
    <w:p w:rsidR="0060349A" w:rsidRDefault="0060349A">
      <w:pPr>
        <w:ind w:firstLine="560"/>
      </w:pPr>
    </w:p>
    <w:p w:rsidR="0060349A" w:rsidRDefault="0060349A">
      <w:pPr>
        <w:ind w:firstLine="560"/>
      </w:pPr>
    </w:p>
    <w:p w:rsidR="0060349A" w:rsidRDefault="0060349A">
      <w:pPr>
        <w:ind w:firstLine="560"/>
      </w:pPr>
    </w:p>
    <w:p w:rsidR="0060349A" w:rsidRDefault="0060349A">
      <w:pPr>
        <w:ind w:firstLine="560"/>
      </w:pPr>
    </w:p>
    <w:p w:rsidR="0060349A" w:rsidRDefault="0051255A" w:rsidP="00F82C31">
      <w:bookmarkStart w:id="33" w:name="估损师证书1"/>
      <w:bookmarkEnd w:id="33"/>
      <w:r>
        <w:rPr>
          <w:rFonts w:hint="eastAsia"/>
          <w:noProof/>
        </w:rPr>
        <w:drawing>
          <wp:inline distT="0" distB="0" distL="0" distR="0">
            <wp:extent cx="4916887" cy="6975119"/>
            <wp:effectExtent l="0" t="0" r="0" b="0"/>
            <wp:docPr id="3" name="图片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916887" cy="6975119"/>
                    </a:xfrm>
                    <a:prstGeom prst="rect">
                      <a:avLst/>
                    </a:prstGeom>
                  </pic:spPr>
                </pic:pic>
              </a:graphicData>
            </a:graphic>
          </wp:inline>
        </w:drawing>
      </w:r>
      <w:r w:rsidR="00F82C31">
        <w:rPr>
          <w:rFonts w:hint="eastAsia"/>
        </w:rPr>
        <w:t xml:space="preserve">  </w:t>
      </w:r>
    </w:p>
    <w:p w:rsidR="00A360C0" w:rsidRDefault="00A360C0" w:rsidP="00F82C31"/>
    <w:p w:rsidR="00A360C0" w:rsidRDefault="00A360C0" w:rsidP="00F82C31"/>
    <w:p w:rsidR="00A360C0" w:rsidRDefault="00A360C0" w:rsidP="00F82C31"/>
    <w:p w:rsidR="00A360C0" w:rsidRDefault="00A360C0" w:rsidP="00F82C31"/>
    <w:p w:rsidR="00A360C0" w:rsidRDefault="00A360C0" w:rsidP="00F82C31"/>
    <w:p w:rsidR="0078695A" w:rsidRDefault="0051255A" w:rsidP="00F82C31">
      <w:bookmarkStart w:id="34" w:name="估损师证书2"/>
      <w:bookmarkEnd w:id="34"/>
      <w:r>
        <w:rPr>
          <w:noProof/>
        </w:rPr>
        <w:drawing>
          <wp:inline distT="0" distB="0" distL="0" distR="0" wp14:anchorId="74470C65" wp14:editId="64B36438">
            <wp:extent cx="5193224" cy="7308629"/>
            <wp:effectExtent l="0" t="0" r="7620" b="6985"/>
            <wp:docPr id="13" name="图片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193224" cy="7308629"/>
                    </a:xfrm>
                    <a:prstGeom prst="rect">
                      <a:avLst/>
                    </a:prstGeom>
                  </pic:spPr>
                </pic:pic>
              </a:graphicData>
            </a:graphic>
          </wp:inline>
        </w:drawing>
      </w:r>
    </w:p>
    <w:p w:rsidR="00A360C0" w:rsidRDefault="00A360C0" w:rsidP="00F82C31"/>
    <w:p w:rsidR="00A360C0" w:rsidRDefault="00A360C0" w:rsidP="00F82C31"/>
    <w:p w:rsidR="00A360C0" w:rsidRDefault="00A360C0" w:rsidP="00F82C31"/>
    <w:p w:rsidR="00A360C0" w:rsidRDefault="00A360C0" w:rsidP="00F82C31"/>
    <w:p w:rsidR="00A360C0" w:rsidRDefault="00A360C0" w:rsidP="00F82C31"/>
    <w:p w:rsidR="00A360C0" w:rsidRDefault="00A360C0" w:rsidP="00F82C31"/>
    <w:p w:rsidR="00A360C0" w:rsidRDefault="00A360C0" w:rsidP="00F82C31"/>
    <w:p w:rsidR="00C76C73" w:rsidRDefault="009200B6" w:rsidP="00C76C73">
      <w:r>
        <w:rPr>
          <w:rFonts w:hint="eastAsia"/>
        </w:rPr>
        <w:t xml:space="preserve">     </w:t>
      </w:r>
      <w:bookmarkStart w:id="35" w:name="估损师证书3"/>
      <w:bookmarkEnd w:id="35"/>
      <w:r w:rsidR="0051255A">
        <w:rPr>
          <w:noProof/>
        </w:rPr>
        <w:drawing>
          <wp:inline distT="0" distB="0" distL="0" distR="0">
            <wp:extent cx="4373743" cy="6565379"/>
            <wp:effectExtent l="0" t="0" r="8255" b="6985"/>
            <wp:docPr id="15" name="图片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373743" cy="6565379"/>
                    </a:xfrm>
                    <a:prstGeom prst="rect">
                      <a:avLst/>
                    </a:prstGeom>
                  </pic:spPr>
                </pic:pic>
              </a:graphicData>
            </a:graphic>
          </wp:inline>
        </w:drawing>
      </w:r>
    </w:p>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340F93" w:rsidRDefault="0051255A" w:rsidP="00C76C73">
      <w:bookmarkStart w:id="36" w:name="估损师证书4"/>
      <w:bookmarkEnd w:id="36"/>
      <w:r>
        <w:rPr>
          <w:noProof/>
        </w:rPr>
        <w:drawing>
          <wp:inline distT="0" distB="0" distL="0" distR="0" wp14:anchorId="228BF683" wp14:editId="6E7CC81E">
            <wp:extent cx="4371975" cy="6762750"/>
            <wp:effectExtent l="0" t="0" r="9525" b="0"/>
            <wp:docPr id="16" name="图片 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371975" cy="6762750"/>
                    </a:xfrm>
                    <a:prstGeom prst="rect">
                      <a:avLst/>
                    </a:prstGeom>
                  </pic:spPr>
                </pic:pic>
              </a:graphicData>
            </a:graphic>
          </wp:inline>
        </w:drawing>
      </w:r>
    </w:p>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r>
        <w:rPr>
          <w:rFonts w:hint="eastAsia"/>
        </w:rPr>
        <w:t>、</w:t>
      </w:r>
    </w:p>
    <w:p w:rsidR="00340F93" w:rsidRDefault="0051255A" w:rsidP="00C76C73">
      <w:bookmarkStart w:id="37" w:name="估损师证书5"/>
      <w:bookmarkEnd w:id="37"/>
      <w:r>
        <w:rPr>
          <w:noProof/>
        </w:rPr>
        <w:drawing>
          <wp:inline distT="0" distB="0" distL="0" distR="0" wp14:anchorId="6C4BEBC7" wp14:editId="37A12728">
            <wp:extent cx="5238750" cy="7448550"/>
            <wp:effectExtent l="0" t="0" r="0" b="0"/>
            <wp:docPr id="17" name="图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238750" cy="7448550"/>
                    </a:xfrm>
                    <a:prstGeom prst="rect">
                      <a:avLst/>
                    </a:prstGeom>
                  </pic:spPr>
                </pic:pic>
              </a:graphicData>
            </a:graphic>
          </wp:inline>
        </w:drawing>
      </w:r>
    </w:p>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340F93" w:rsidRDefault="0051255A" w:rsidP="00C76C73">
      <w:bookmarkStart w:id="38" w:name="估损师证书6"/>
      <w:bookmarkEnd w:id="38"/>
      <w:r>
        <w:rPr>
          <w:noProof/>
        </w:rPr>
        <w:drawing>
          <wp:inline distT="0" distB="0" distL="0" distR="0" wp14:anchorId="41CE98FD" wp14:editId="2DD007BD">
            <wp:extent cx="5076825" cy="7172325"/>
            <wp:effectExtent l="0" t="0" r="9525" b="9525"/>
            <wp:docPr id="18" name="图片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76825" cy="7172325"/>
                    </a:xfrm>
                    <a:prstGeom prst="rect">
                      <a:avLst/>
                    </a:prstGeom>
                  </pic:spPr>
                </pic:pic>
              </a:graphicData>
            </a:graphic>
          </wp:inline>
        </w:drawing>
      </w:r>
    </w:p>
    <w:p w:rsidR="00C76C73" w:rsidRDefault="00C76C73">
      <w:pPr>
        <w:ind w:firstLine="560"/>
      </w:pPr>
    </w:p>
    <w:p w:rsidR="00C76C73" w:rsidRDefault="00C76C73" w:rsidP="00C76C73"/>
    <w:p w:rsidR="00A360C0" w:rsidRDefault="00A360C0" w:rsidP="00C76C73"/>
    <w:p w:rsidR="00A360C0" w:rsidRDefault="00A360C0" w:rsidP="00C76C73"/>
    <w:p w:rsidR="00A360C0" w:rsidRDefault="00A360C0" w:rsidP="00C76C73"/>
    <w:p w:rsidR="00A360C0" w:rsidRDefault="00A360C0" w:rsidP="00C76C73"/>
    <w:p w:rsidR="00A360C0" w:rsidRDefault="00A360C0" w:rsidP="00C76C73"/>
    <w:p w:rsidR="00DD2CE3" w:rsidRDefault="004E3B00">
      <w:pPr>
        <w:ind w:firstLine="560"/>
      </w:pPr>
      <w:r>
        <w:rPr>
          <w:noProof/>
        </w:rPr>
        <w:drawing>
          <wp:inline distT="0" distB="0" distL="0" distR="0" wp14:anchorId="21F11800" wp14:editId="39326F5F">
            <wp:extent cx="5274310" cy="7316884"/>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274310" cy="7316884"/>
                    </a:xfrm>
                    <a:prstGeom prst="rect">
                      <a:avLst/>
                    </a:prstGeom>
                  </pic:spPr>
                </pic:pic>
              </a:graphicData>
            </a:graphic>
          </wp:inline>
        </w:drawing>
      </w:r>
    </w:p>
    <w:p w:rsidR="00A360C0" w:rsidRDefault="00A360C0">
      <w:pPr>
        <w:ind w:firstLine="560"/>
      </w:pPr>
    </w:p>
    <w:p w:rsidR="00A360C0" w:rsidRDefault="00A360C0">
      <w:pPr>
        <w:ind w:firstLine="560"/>
      </w:pPr>
    </w:p>
    <w:p w:rsidR="00A360C0" w:rsidRDefault="00A360C0">
      <w:pPr>
        <w:ind w:firstLine="560"/>
      </w:pPr>
    </w:p>
    <w:p w:rsidR="000B243F" w:rsidRDefault="000B243F">
      <w:pPr>
        <w:ind w:firstLine="560"/>
      </w:pPr>
    </w:p>
    <w:p w:rsidR="00DD2CE3" w:rsidRDefault="00DD2CE3">
      <w:pPr>
        <w:ind w:firstLine="560"/>
      </w:pPr>
    </w:p>
    <w:p w:rsidR="00DD2CE3" w:rsidRDefault="00DD2CE3">
      <w:pPr>
        <w:ind w:firstLine="560"/>
      </w:pPr>
    </w:p>
    <w:p w:rsidR="00DD2CE3" w:rsidRDefault="00DD2CE3">
      <w:pPr>
        <w:ind w:firstLine="560"/>
      </w:pPr>
    </w:p>
    <w:p w:rsidR="003D4E81" w:rsidRDefault="00DD2CE3">
      <w:pPr>
        <w:ind w:firstLine="560"/>
      </w:pPr>
      <w:r>
        <w:rPr>
          <w:noProof/>
        </w:rPr>
        <w:drawing>
          <wp:inline distT="0" distB="0" distL="0" distR="0" wp14:anchorId="5EE77244" wp14:editId="701783FA">
            <wp:extent cx="4998294" cy="7105650"/>
            <wp:effectExtent l="0" t="0" r="0" b="0"/>
            <wp:docPr id="1" name="图片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997998" cy="7105229"/>
                    </a:xfrm>
                    <a:prstGeom prst="rect">
                      <a:avLst/>
                    </a:prstGeom>
                    <a:noFill/>
                    <a:ln>
                      <a:noFill/>
                    </a:ln>
                  </pic:spPr>
                </pic:pic>
              </a:graphicData>
            </a:graphic>
          </wp:inline>
        </w:drawing>
      </w: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3D4E81" w:rsidRDefault="003D4E81">
      <w:pPr>
        <w:ind w:firstLine="560"/>
      </w:pPr>
    </w:p>
    <w:p w:rsidR="009656C3" w:rsidRDefault="003D4E81">
      <w:pPr>
        <w:ind w:firstLine="560"/>
      </w:pPr>
      <w:r>
        <w:rPr>
          <w:noProof/>
        </w:rPr>
        <w:drawing>
          <wp:inline distT="0" distB="0" distL="0" distR="0">
            <wp:extent cx="5274000" cy="3733200"/>
            <wp:effectExtent l="8255" t="0" r="0" b="0"/>
            <wp:docPr id="14" name="图片 14" descr="C:\Users\Administrator\Desktop\微信图片_20170902165623_副本.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Desktop\微信图片_20170902165623_副本.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rot="16200000">
                      <a:off x="0" y="0"/>
                      <a:ext cx="5274000" cy="3733200"/>
                    </a:xfrm>
                    <a:prstGeom prst="rect">
                      <a:avLst/>
                    </a:prstGeom>
                    <a:noFill/>
                    <a:ln>
                      <a:noFill/>
                    </a:ln>
                  </pic:spPr>
                </pic:pic>
              </a:graphicData>
            </a:graphic>
          </wp:inline>
        </w:drawing>
      </w: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pPr>
        <w:ind w:firstLine="560"/>
      </w:pPr>
    </w:p>
    <w:p w:rsidR="009656C3" w:rsidRDefault="009656C3" w:rsidP="009656C3"/>
    <w:p w:rsidR="00D91816" w:rsidRDefault="009656C3">
      <w:pPr>
        <w:ind w:firstLine="560"/>
      </w:pPr>
      <w:r>
        <w:rPr>
          <w:noProof/>
        </w:rPr>
        <w:lastRenderedPageBreak/>
        <w:drawing>
          <wp:inline distT="0" distB="0" distL="0" distR="0">
            <wp:extent cx="5274310" cy="9376551"/>
            <wp:effectExtent l="0" t="0" r="2540" b="0"/>
            <wp:docPr id="19" name="图片 19" descr="C:\Users\Administrator\Desktop\121489597432209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12148959743220973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4310" cy="9376551"/>
                    </a:xfrm>
                    <a:prstGeom prst="rect">
                      <a:avLst/>
                    </a:prstGeom>
                    <a:noFill/>
                    <a:ln>
                      <a:noFill/>
                    </a:ln>
                  </pic:spPr>
                </pic:pic>
              </a:graphicData>
            </a:graphic>
          </wp:inline>
        </w:drawing>
      </w:r>
      <w:r w:rsidR="00CD0C59">
        <w:rPr>
          <w:sz w:val="18"/>
        </w:rPr>
        <w:pict>
          <v:shape id="_x0000_s1032" type="#_x0000_t136" style="position:absolute;left:0;text-align:left;margin-left:246.5pt;margin-top:461pt;width:154.55pt;height:51pt;z-index:-251657216;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r w:rsidR="00CD0C59">
        <w:rPr>
          <w:sz w:val="18"/>
        </w:rPr>
        <w:pict>
          <v:shape id="PowerPlusWaterMarkObject302231898" o:spid="_x0000_s1027" type="#_x0000_t136" style="position:absolute;left:0;text-align:left;margin-left:144.5pt;margin-top:265.25pt;width:154.55pt;height:51pt;z-index:-251658240;mso-position-horizontal-relative:margin;mso-position-vertical-relative:margin;mso-width-relative:page;mso-height-relative:page"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3"/>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C59" w:rsidRDefault="00CD0C59">
      <w:r>
        <w:separator/>
      </w:r>
    </w:p>
  </w:endnote>
  <w:endnote w:type="continuationSeparator" w:id="0">
    <w:p w:rsidR="00CD0C59" w:rsidRDefault="00CD0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Pr="00A362D4" w:rsidRDefault="0013664D">
    <w:pPr>
      <w:pStyle w:val="a3"/>
    </w:pPr>
    <w:r>
      <w:rPr>
        <w:noProof/>
      </w:rPr>
      <mc:AlternateContent>
        <mc:Choice Requires="wps">
          <w:drawing>
            <wp:anchor distT="0" distB="0" distL="114300" distR="114300" simplePos="0" relativeHeight="251655168" behindDoc="0" locked="0" layoutInCell="1" allowOverlap="1" wp14:anchorId="4C3D19C8" wp14:editId="5F12FAC0">
              <wp:simplePos x="0" y="0"/>
              <wp:positionH relativeFrom="margin">
                <wp:posOffset>5029200</wp:posOffset>
              </wp:positionH>
              <wp:positionV relativeFrom="paragraph">
                <wp:posOffset>1270</wp:posOffset>
              </wp:positionV>
              <wp:extent cx="266700" cy="1828800"/>
              <wp:effectExtent l="0" t="0" r="0" b="6350"/>
              <wp:wrapNone/>
              <wp:docPr id="5" name="文本框 5"/>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26B24">
                            <w:rPr>
                              <w:noProof/>
                              <w:sz w:val="18"/>
                            </w:rPr>
                            <w:t>12</w:t>
                          </w:r>
                          <w:r>
                            <w:rPr>
                              <w:rFonts w:hint="eastAsia"/>
                              <w:sz w:val="18"/>
                            </w:rP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396pt;margin-top:.1pt;width:21pt;height:2in;z-index:25165516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" filled="f" stroked="f" strokeweight=".5pt">
              <v:textbox style="mso-fit-shape-to-text:t" inset="0,0,0,0">
                <w:txbxContent>
                  <w:p w:rsidR="00D91816" w:rsidRDefault="00F21CD1">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E26B24">
                      <w:rPr>
                        <w:noProof/>
                        <w:sz w:val="18"/>
                      </w:rPr>
                      <w:t>12</w:t>
                    </w:r>
                    <w:r>
                      <w:rPr>
                        <w:rFonts w:hint="eastAsia"/>
                        <w:sz w:val="18"/>
                      </w:rPr>
                      <w:fldChar w:fldCharType="end"/>
                    </w:r>
                  </w:p>
                </w:txbxContent>
              </v:textbox>
              <w10:wrap anchorx="margin"/>
            </v:shape>
          </w:pict>
        </mc:Fallback>
      </mc:AlternateContent>
    </w:r>
    <w:r w:rsidR="00F21CD1">
      <w:rPr>
        <w:noProof/>
      </w:rPr>
      <mc:AlternateContent>
        <mc:Choice Requires="wps">
          <w:drawing>
            <wp:anchor distT="0" distB="0" distL="114300" distR="114300" simplePos="0" relativeHeight="251656192" behindDoc="0" locked="0" layoutInCell="1" allowOverlap="1" wp14:anchorId="762A8392" wp14:editId="5806607D">
              <wp:simplePos x="0" y="0"/>
              <wp:positionH relativeFrom="column">
                <wp:posOffset>-624840</wp:posOffset>
              </wp:positionH>
              <wp:positionV relativeFrom="paragraph">
                <wp:posOffset>-137795</wp:posOffset>
              </wp:positionV>
              <wp:extent cx="6619875" cy="9525"/>
              <wp:effectExtent l="0" t="0" r="0" b="0"/>
              <wp:wrapNone/>
              <wp:docPr id="6" name="直接连接符 6"/>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6" o:spid="_x0000_s1026" style="position:absolute;left:0;text-align:left;z-index:25165721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Bo4aZq4AEAAIADAAAOAAAAAAAAAAAAAAAAAC4CAABkcnMvZTJvRG9jLnhtbFBLAQIt&#10;ABQABgAIAAAAIQCwqH5F4QAAAAsBAAAPAAAAAAAAAAAAAAAAADoEAABkcnMvZG93bnJldi54bWxQ&#10;SwUGAAAAAAQABADzAAAASAUAAAAA&#10;" strokeweight="1.5pt">
              <v:stroke joinstyle="miter"/>
            </v:line>
          </w:pict>
        </mc:Fallback>
      </mc:AlternateContent>
    </w:r>
    <w:r w:rsidR="00F21CD1">
      <w:rPr>
        <w:rFonts w:hint="eastAsia"/>
      </w:rPr>
      <w:t>天津</w:t>
    </w:r>
    <w:proofErr w:type="gramStart"/>
    <w:r w:rsidR="00F21CD1">
      <w:rPr>
        <w:rFonts w:hint="eastAsia"/>
      </w:rPr>
      <w:t>恒实价格</w:t>
    </w:r>
    <w:proofErr w:type="gramEnd"/>
    <w:r w:rsidR="00F21CD1">
      <w:rPr>
        <w:rFonts w:hint="eastAsia"/>
      </w:rPr>
      <w:t>评估有限公司</w:t>
    </w:r>
    <w:proofErr w:type="gramStart"/>
    <w:r w:rsidR="00F21CD1">
      <w:rPr>
        <w:rFonts w:hint="eastAsia"/>
      </w:rPr>
      <w:t xml:space="preserve">　</w:t>
    </w:r>
    <w:r w:rsidR="00A362D4">
      <w:rPr>
        <w:rFonts w:hint="eastAsia"/>
      </w:rPr>
      <w:t xml:space="preserve">　　　　　　　　　　　　　　　　　　　　　　　　　　　　　　</w:t>
    </w:r>
    <w:r w:rsidR="00F21CD1">
      <w:rPr>
        <w:rFonts w:hint="eastAsia"/>
      </w:rPr>
      <w:t xml:space="preserve">　</w:t>
    </w:r>
    <w:proofErr w:type="gramEnd"/>
    <w:r w:rsidR="00F21CD1">
      <w:rPr>
        <w:noProof/>
      </w:rPr>
      <w:drawing>
        <wp:inline distT="0" distB="0" distL="114300" distR="114300" wp14:anchorId="07B07D32" wp14:editId="18BF9C37">
          <wp:extent cx="635" cy="0"/>
          <wp:effectExtent l="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0B6E65">
    <w:pPr>
      <w:pStyle w:val="a3"/>
    </w:pPr>
    <w:r>
      <w:rPr>
        <w:noProof/>
      </w:rPr>
      <mc:AlternateContent>
        <mc:Choice Requires="wps">
          <w:drawing>
            <wp:anchor distT="0" distB="0" distL="114300" distR="114300" simplePos="0" relativeHeight="251658240" behindDoc="0" locked="0" layoutInCell="1" allowOverlap="1" wp14:anchorId="37F0C7F8" wp14:editId="2B344232">
              <wp:simplePos x="0" y="0"/>
              <wp:positionH relativeFrom="margin">
                <wp:posOffset>5029200</wp:posOffset>
              </wp:positionH>
              <wp:positionV relativeFrom="paragraph">
                <wp:posOffset>1270</wp:posOffset>
              </wp:positionV>
              <wp:extent cx="266700" cy="1828800"/>
              <wp:effectExtent l="0" t="0" r="0" b="6350"/>
              <wp:wrapNone/>
              <wp:docPr id="9" name="文本框 9"/>
              <wp:cNvGraphicFramePr/>
              <a:graphic xmlns:a="http://schemas.openxmlformats.org/drawingml/2006/main">
                <a:graphicData uri="http://schemas.microsoft.com/office/word/2010/wordprocessingShape">
                  <wps:wsp>
                    <wps:cNvSpPr txBox="1"/>
                    <wps:spPr>
                      <a:xfrm>
                        <a:off x="0" y="0"/>
                        <a:ext cx="266700" cy="1828800"/>
                      </a:xfrm>
                      <a:prstGeom prst="rect">
                        <a:avLst/>
                      </a:prstGeom>
                      <a:noFill/>
                      <a:ln w="6350">
                        <a:noFill/>
                      </a:ln>
                      <a:effectLst/>
                    </wps:spPr>
                    <wps:txbx>
                      <w:txbxContent>
                        <w:p w:rsidR="000B6E65" w:rsidRDefault="000B6E65">
                          <w:pPr>
                            <w:snapToGrid w:val="0"/>
                            <w:rPr>
                              <w:sz w:val="18"/>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文本框 9" o:spid="_x0000_s1027" type="#_x0000_t202" style="position:absolute;margin-left:396pt;margin-top:.1pt;width:21pt;height:2in;z-index:2516582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" filled="f" stroked="f" strokeweight=".5pt">
              <v:textbox style="mso-fit-shape-to-text:t" inset="0,0,0,0">
                <w:txbxContent>
                  <w:p w:rsidR="000B6E65" w:rsidRDefault="000B6E65">
                    <w:pPr>
                      <w:snapToGrid w:val="0"/>
                      <w:rPr>
                        <w:sz w:val="18"/>
                      </w:rPr>
                    </w:pP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EDC4E7C" wp14:editId="34BBA81D">
              <wp:simplePos x="0" y="0"/>
              <wp:positionH relativeFrom="column">
                <wp:posOffset>-624840</wp:posOffset>
              </wp:positionH>
              <wp:positionV relativeFrom="paragraph">
                <wp:posOffset>-137795</wp:posOffset>
              </wp:positionV>
              <wp:extent cx="6619875" cy="9525"/>
              <wp:effectExtent l="0" t="0" r="0" b="0"/>
              <wp:wrapNone/>
              <wp:docPr id="10" name="直接连接符 10"/>
              <wp:cNvGraphicFramePr/>
              <a:graphic xmlns:a="http://schemas.openxmlformats.org/drawingml/2006/main">
                <a:graphicData uri="http://schemas.microsoft.com/office/word/2010/wordprocessingShape">
                  <wps:wsp>
                    <wps:cNvCnPr/>
                    <wps:spPr>
                      <a:xfrm>
                        <a:off x="518160" y="9776460"/>
                        <a:ext cx="6619875" cy="9525"/>
                      </a:xfrm>
                      <a:prstGeom prst="line">
                        <a:avLst/>
                      </a:prstGeom>
                      <a:noFill/>
                      <a:ln w="19050" cap="flat" cmpd="sng" algn="ctr">
                        <a:solidFill>
                          <a:srgbClr val="000000"/>
                        </a:solidFill>
                        <a:prstDash val="solid"/>
                        <a:miter lim="800000"/>
                      </a:ln>
                      <a:effectLst/>
                    </wps:spPr>
                    <wps:bodyPr/>
                  </wps:wsp>
                </a:graphicData>
              </a:graphic>
            </wp:anchor>
          </w:drawing>
        </mc:Choice>
        <mc:Fallback>
          <w:pict>
            <v:line id="直接连接符 10" o:spid="_x0000_s1026" style="position:absolute;left:0;text-align:left;z-index:251662336;visibility:visible;mso-wrap-style:square;mso-wrap-distance-left:9pt;mso-wrap-distance-top:0;mso-wrap-distance-right:9pt;mso-wrap-distance-bottom:0;mso-position-horizontal:absolute;mso-position-horizontal-relative:text;mso-position-vertical:absolute;mso-position-vertical-relative:text" from="-49.2pt,-10.85pt" to="472.0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" strokeweight="1.5pt">
              <v:stroke joinstyle="miter"/>
            </v:line>
          </w:pict>
        </mc:Fallback>
      </mc:AlternateContent>
    </w:r>
    <w:r>
      <w:rPr>
        <w:rFonts w:hint="eastAsia"/>
      </w:rPr>
      <w:t>天津</w:t>
    </w:r>
    <w:proofErr w:type="gramStart"/>
    <w:r>
      <w:rPr>
        <w:rFonts w:hint="eastAsia"/>
      </w:rPr>
      <w:t>恒实价格</w:t>
    </w:r>
    <w:proofErr w:type="gramEnd"/>
    <w:r>
      <w:rPr>
        <w:rFonts w:hint="eastAsia"/>
      </w:rPr>
      <w:t>评估有限公司</w:t>
    </w:r>
    <w:proofErr w:type="gramStart"/>
    <w:r>
      <w:rPr>
        <w:rFonts w:hint="eastAsia"/>
      </w:rPr>
      <w:t xml:space="preserve">　　　　　　　　　　　　　　　　　　　　　　　　　　　　　　　　</w:t>
    </w:r>
    <w:proofErr w:type="gramEnd"/>
    <w:r>
      <w:rPr>
        <w:noProof/>
      </w:rPr>
      <w:drawing>
        <wp:inline distT="0" distB="0" distL="114300" distR="114300" wp14:anchorId="1E2D3BCD" wp14:editId="485BE417">
          <wp:extent cx="635" cy="0"/>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
                  <a:stretch>
                    <a:fillRect/>
                  </a:stretch>
                </pic:blipFill>
                <pic:spPr>
                  <a:xfrm>
                    <a:off x="0" y="0"/>
                    <a:ext cx="0" cy="0"/>
                  </a:xfrm>
                  <a:prstGeom prst="rect">
                    <a:avLst/>
                  </a:prstGeom>
                  <a:noFill/>
                  <a:ln w="9525">
                    <a:noFill/>
                  </a:ln>
                  <a:effectLst/>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C59" w:rsidRDefault="00CD0C59">
      <w:r>
        <w:separator/>
      </w:r>
    </w:p>
  </w:footnote>
  <w:footnote w:type="continuationSeparator" w:id="0">
    <w:p w:rsidR="00CD0C59" w:rsidRDefault="00CD0C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F21CD1">
    <w:pPr>
      <w:pStyle w:val="a4"/>
      <w:jc w:val="left"/>
      <w:rPr>
        <w:color w:val="0000FF"/>
      </w:rPr>
    </w:pPr>
    <w:r>
      <w:rPr>
        <w:rFonts w:hint="eastAsia"/>
        <w:color w:val="0000FF"/>
      </w:rPr>
      <w:t xml:space="preserve"> </w:t>
    </w:r>
    <w:r>
      <w:rPr>
        <w:rFonts w:hint="eastAsia"/>
        <w:noProof/>
        <w:color w:val="0000FF"/>
      </w:rPr>
      <w:drawing>
        <wp:inline distT="0" distB="0" distL="114300" distR="114300" wp14:anchorId="5BEF611C" wp14:editId="096D4C63">
          <wp:extent cx="201295" cy="180340"/>
          <wp:effectExtent l="0" t="0" r="8255" b="10160"/>
          <wp:docPr id="2" name="图片 2" descr="恒实图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恒实图标"/>
                  <pic:cNvPicPr>
                    <a:picLocks noChangeAspect="1"/>
                  </pic:cNvPicPr>
                </pic:nvPicPr>
                <pic:blipFill>
                  <a:blip r:embed="rId1"/>
                  <a:stretch>
                    <a:fillRect/>
                  </a:stretch>
                </pic:blipFill>
                <pic:spPr>
                  <a:xfrm>
                    <a:off x="0" y="0"/>
                    <a:ext cx="201295" cy="180340"/>
                  </a:xfrm>
                  <a:prstGeom prst="rect">
                    <a:avLst/>
                  </a:prstGeom>
                  <a:noFill/>
                  <a:ln w="9525">
                    <a:noFill/>
                  </a:ln>
                  <a:effectLst/>
                </pic:spPr>
              </pic:pic>
            </a:graphicData>
          </a:graphic>
        </wp:inline>
      </w:drawing>
    </w:r>
    <w:proofErr w:type="gramStart"/>
    <w:r>
      <w:rPr>
        <w:rFonts w:hint="eastAsia"/>
        <w:sz w:val="24"/>
        <w:szCs w:val="24"/>
      </w:rPr>
      <w:t>恒实</w:t>
    </w:r>
    <w:proofErr w:type="gramEnd"/>
    <w:r>
      <w:rPr>
        <w:rFonts w:hint="eastAsia"/>
        <w:sz w:val="24"/>
        <w:szCs w:val="24"/>
      </w:rPr>
      <w:t xml:space="preserve"> </w:t>
    </w:r>
    <w:r>
      <w:rPr>
        <w:rFonts w:hint="eastAsia"/>
        <w:sz w:val="24"/>
        <w:szCs w:val="24"/>
      </w:rPr>
      <w:t>评估</w:t>
    </w:r>
    <w:r>
      <w:rPr>
        <w:rFonts w:hint="eastAsia"/>
        <w:sz w:val="24"/>
        <w:szCs w:val="24"/>
      </w:rPr>
      <w:t xml:space="preserve">  </w:t>
    </w:r>
    <w:r>
      <w:rPr>
        <w:rFonts w:hint="eastAsia"/>
      </w:rPr>
      <w:t xml:space="preserve">                              </w:t>
    </w:r>
    <w:proofErr w:type="gramStart"/>
    <w:r>
      <w:rPr>
        <w:rFonts w:hint="eastAsia"/>
      </w:rPr>
      <w:t xml:space="preserve">　　　　</w:t>
    </w:r>
    <w:proofErr w:type="gramEnd"/>
    <w:r w:rsidR="00AA5DA1">
      <w:rPr>
        <w:rFonts w:hint="eastAsia"/>
      </w:rPr>
      <w:t xml:space="preserve">          </w:t>
    </w:r>
    <w:r w:rsidR="00AA5DA1">
      <w:rPr>
        <w:rFonts w:hint="eastAsia"/>
        <w:sz w:val="24"/>
        <w:szCs w:val="24"/>
      </w:rPr>
      <w:t>机动车鉴定评估报告</w:t>
    </w:r>
    <w:r>
      <w:rPr>
        <w:rFonts w:hint="eastAsia"/>
        <w:color w:val="0000FF"/>
        <w:sz w:val="24"/>
        <w:szCs w:val="24"/>
      </w:rPr>
      <w:t xml:space="preserve">  </w:t>
    </w:r>
    <w:r>
      <w:rPr>
        <w:rFonts w:hint="eastAsia"/>
        <w:color w:val="0000FF"/>
      </w:rPr>
      <w:t xml:space="preserve">                    </w:t>
    </w:r>
  </w:p>
  <w:p w:rsidR="00D91816" w:rsidRDefault="00F21CD1">
    <w:pPr>
      <w:pStyle w:val="a4"/>
      <w:ind w:firstLine="360"/>
    </w:pPr>
    <w:r>
      <w:rPr>
        <w:noProof/>
      </w:rPr>
      <mc:AlternateContent>
        <mc:Choice Requires="wps">
          <w:drawing>
            <wp:anchor distT="0" distB="0" distL="114300" distR="114300" simplePos="0" relativeHeight="251657216" behindDoc="0" locked="0" layoutInCell="1" allowOverlap="1" wp14:anchorId="411823F1" wp14:editId="5627B44F">
              <wp:simplePos x="0" y="0"/>
              <wp:positionH relativeFrom="column">
                <wp:posOffset>-610870</wp:posOffset>
              </wp:positionH>
              <wp:positionV relativeFrom="paragraph">
                <wp:posOffset>204470</wp:posOffset>
              </wp:positionV>
              <wp:extent cx="6558280" cy="3810"/>
              <wp:effectExtent l="0" t="0" r="0" b="0"/>
              <wp:wrapNone/>
              <wp:docPr id="8" name="直接连接符 8"/>
              <wp:cNvGraphicFramePr/>
              <a:graphic xmlns:a="http://schemas.openxmlformats.org/drawingml/2006/main">
                <a:graphicData uri="http://schemas.microsoft.com/office/word/2010/wordprocessingShape">
                  <wps:wsp>
                    <wps:cNvCnPr/>
                    <wps:spPr>
                      <a:xfrm>
                        <a:off x="508635" y="995680"/>
                        <a:ext cx="6558280" cy="3810"/>
                      </a:xfrm>
                      <a:prstGeom prst="line">
                        <a:avLst/>
                      </a:prstGeom>
                      <a:noFill/>
                      <a:ln w="19050" cap="flat" cmpd="sng" algn="ctr">
                        <a:solidFill>
                          <a:srgbClr val="000000"/>
                        </a:solidFill>
                        <a:prstDash val="solid"/>
                        <a:miter lim="800000"/>
                      </a:ln>
                      <a:effectLst/>
                    </wps:spPr>
                    <wps:bodyPr/>
                  </wps:wsp>
                </a:graphicData>
              </a:graphic>
            </wp:anchor>
          </w:drawing>
        </mc:Choice>
        <mc:Fallback xmlns:wpsCustomData="http://www.wps.cn/officeDocument/2013/wpsCustomData" xmlns:w15="http://schemas.microsoft.com/office/word/2012/wordml">
          <w:pict>
            <v:line id="_x0000_s1026" o:spid="_x0000_s1026" o:spt="20" style="position:absolute;left:0pt;margin-left:-48.1pt;margin-top:16.1pt;height:0.3pt;width:516.4pt;z-index:251661312;mso-width-relative:page;mso-height-relative:page;" filled="f" stroked="t" coordsize="21600,21600" o:gfxdata="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nSGDGtgAAAAJAQAADwAAAAAA&#10;AAABACAAAAAiAAAAZHJzL2Rvd25yZXYueG1sUEsBAhQAFAAAAAgAh07iQFkTcunaAQAAfwMAAA4A&#10;AAAAAAAAAQAgAAAAJwEAAGRycy9lMm9Eb2MueG1sUEsFBgAAAAAGAAYAWQEAAHMFAAAAAA==&#10;">
              <v:fill on="f" focussize="0,0"/>
              <v:stroke weight="1.5pt" color="#000000" miterlimit="8" joinstyle="miter"/>
              <v:imagedata o:title=""/>
              <o:lock v:ext="edit" aspectratio="f"/>
            </v:line>
          </w:pict>
        </mc:Fallback>
      </mc:AlternateContent>
    </w:r>
    <w:r w:rsidR="00CD0C59">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6192;mso-position-horizontal-relative:margin;mso-position-vertical-relative:margin;mso-width-relative:page;mso-height-relative:page" fillcolor="silver" stroked="f">
          <v:fill opacity="22937f"/>
          <v:textpath style="font-family:&quot;微软雅黑&quot;;font-size:48pt" trim="t" fitpath="t" string="恒实评估"/>
          <o:lock v:ext="edit" aspectratio="t"/>
          <w10:wrap anchorx="margin" anchory="margin"/>
        </v:shape>
      </w:pict>
    </w:r>
    <w:proofErr w:type="spellStart"/>
    <w:r>
      <w:rPr>
        <w:rFonts w:hint="eastAsia"/>
      </w:rPr>
      <w:t>Hengshipinggu</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96D62BB6">
      <w:start w:val="1"/>
      <w:numFmt w:val="decimalEnclosedCircle"/>
      <w:lvlText w:val="%1"/>
      <w:lvlJc w:val="left"/>
      <w:pPr>
        <w:ind w:left="915" w:hanging="360"/>
      </w:pPr>
      <w:rPr>
        <w:rFonts w:hint="default"/>
      </w:rPr>
    </w:lvl>
    <w:lvl w:ilvl="1" w:tplc="04090019" w:tentative="1">
      <w:start w:val="1"/>
      <w:numFmt w:val="lowerLetter"/>
      <w:lvlText w:val="%2)"/>
      <w:lvlJc w:val="left"/>
      <w:pPr>
        <w:ind w:left="1395" w:hanging="420"/>
      </w:pPr>
    </w:lvl>
    <w:lvl w:ilvl="2" w:tplc="0409001B" w:tentative="1">
      <w:start w:val="1"/>
      <w:numFmt w:val="lowerRoman"/>
      <w:lvlText w:val="%3."/>
      <w:lvlJc w:val="right"/>
      <w:pPr>
        <w:ind w:left="1815" w:hanging="420"/>
      </w:pPr>
    </w:lvl>
    <w:lvl w:ilvl="3" w:tplc="0409000F" w:tentative="1">
      <w:start w:val="1"/>
      <w:numFmt w:val="decimal"/>
      <w:lvlText w:val="%4."/>
      <w:lvlJc w:val="left"/>
      <w:pPr>
        <w:ind w:left="2235" w:hanging="420"/>
      </w:pPr>
    </w:lvl>
    <w:lvl w:ilvl="4" w:tplc="04090019" w:tentative="1">
      <w:start w:val="1"/>
      <w:numFmt w:val="lowerLetter"/>
      <w:lvlText w:val="%5)"/>
      <w:lvlJc w:val="left"/>
      <w:pPr>
        <w:ind w:left="2655" w:hanging="420"/>
      </w:pPr>
    </w:lvl>
    <w:lvl w:ilvl="5" w:tplc="0409001B" w:tentative="1">
      <w:start w:val="1"/>
      <w:numFmt w:val="lowerRoman"/>
      <w:lvlText w:val="%6."/>
      <w:lvlJc w:val="right"/>
      <w:pPr>
        <w:ind w:left="3075" w:hanging="420"/>
      </w:pPr>
    </w:lvl>
    <w:lvl w:ilvl="6" w:tplc="0409000F" w:tentative="1">
      <w:start w:val="1"/>
      <w:numFmt w:val="decimal"/>
      <w:lvlText w:val="%7."/>
      <w:lvlJc w:val="left"/>
      <w:pPr>
        <w:ind w:left="3495" w:hanging="420"/>
      </w:pPr>
    </w:lvl>
    <w:lvl w:ilvl="7" w:tplc="04090019" w:tentative="1">
      <w:start w:val="1"/>
      <w:numFmt w:val="lowerLetter"/>
      <w:lvlText w:val="%8)"/>
      <w:lvlJc w:val="left"/>
      <w:pPr>
        <w:ind w:left="3915" w:hanging="420"/>
      </w:pPr>
    </w:lvl>
    <w:lvl w:ilvl="8" w:tplc="0409001B" w:tentative="1">
      <w:start w:val="1"/>
      <w:numFmt w:val="lowerRoman"/>
      <w:lvlText w:val="%9."/>
      <w:lvlJc w:val="right"/>
      <w:pPr>
        <w:ind w:left="4335" w:hanging="420"/>
      </w:pPr>
    </w:lvl>
  </w:abstractNum>
  <w:abstractNum w:abstractNumId="1">
    <w:nsid w:val="5E897E01"/>
    <w:multiLevelType w:val="hybridMultilevel"/>
    <w:tmpl w:val="2C8AF7E8"/>
    <w:lvl w:ilvl="0" w:tplc="71043C56">
      <w:start w:val="1"/>
      <w:numFmt w:val="decimal"/>
      <w:lvlText w:val="%1."/>
      <w:lvlJc w:val="left"/>
      <w:pPr>
        <w:ind w:left="855" w:hanging="360"/>
      </w:pPr>
      <w:rPr>
        <w:rFonts w:hint="default"/>
      </w:rPr>
    </w:lvl>
    <w:lvl w:ilvl="1" w:tplc="04090019" w:tentative="1">
      <w:start w:val="1"/>
      <w:numFmt w:val="lowerLetter"/>
      <w:lvlText w:val="%2)"/>
      <w:lvlJc w:val="left"/>
      <w:pPr>
        <w:ind w:left="1335" w:hanging="420"/>
      </w:pPr>
    </w:lvl>
    <w:lvl w:ilvl="2" w:tplc="0409001B" w:tentative="1">
      <w:start w:val="1"/>
      <w:numFmt w:val="lowerRoman"/>
      <w:lvlText w:val="%3."/>
      <w:lvlJc w:val="right"/>
      <w:pPr>
        <w:ind w:left="1755" w:hanging="420"/>
      </w:pPr>
    </w:lvl>
    <w:lvl w:ilvl="3" w:tplc="0409000F" w:tentative="1">
      <w:start w:val="1"/>
      <w:numFmt w:val="decimal"/>
      <w:lvlText w:val="%4."/>
      <w:lvlJc w:val="left"/>
      <w:pPr>
        <w:ind w:left="2175" w:hanging="420"/>
      </w:pPr>
    </w:lvl>
    <w:lvl w:ilvl="4" w:tplc="04090019" w:tentative="1">
      <w:start w:val="1"/>
      <w:numFmt w:val="lowerLetter"/>
      <w:lvlText w:val="%5)"/>
      <w:lvlJc w:val="left"/>
      <w:pPr>
        <w:ind w:left="2595" w:hanging="420"/>
      </w:pPr>
    </w:lvl>
    <w:lvl w:ilvl="5" w:tplc="0409001B" w:tentative="1">
      <w:start w:val="1"/>
      <w:numFmt w:val="lowerRoman"/>
      <w:lvlText w:val="%6."/>
      <w:lvlJc w:val="right"/>
      <w:pPr>
        <w:ind w:left="3015" w:hanging="420"/>
      </w:pPr>
    </w:lvl>
    <w:lvl w:ilvl="6" w:tplc="0409000F" w:tentative="1">
      <w:start w:val="1"/>
      <w:numFmt w:val="decimal"/>
      <w:lvlText w:val="%7."/>
      <w:lvlJc w:val="left"/>
      <w:pPr>
        <w:ind w:left="3435" w:hanging="420"/>
      </w:pPr>
    </w:lvl>
    <w:lvl w:ilvl="7" w:tplc="04090019" w:tentative="1">
      <w:start w:val="1"/>
      <w:numFmt w:val="lowerLetter"/>
      <w:lvlText w:val="%8)"/>
      <w:lvlJc w:val="left"/>
      <w:pPr>
        <w:ind w:left="3855" w:hanging="420"/>
      </w:pPr>
    </w:lvl>
    <w:lvl w:ilvl="8" w:tplc="0409001B" w:tentative="1">
      <w:start w:val="1"/>
      <w:numFmt w:val="lowerRoman"/>
      <w:lvlText w:val="%9."/>
      <w:lvlJc w:val="right"/>
      <w:pPr>
        <w:ind w:left="4275" w:hanging="420"/>
      </w:pPr>
    </w:lvl>
  </w:abstractNum>
  <w:abstractNum w:abstractNumId="2">
    <w:nsid w:val="7D8A61F8"/>
    <w:multiLevelType w:val="hybridMultilevel"/>
    <w:tmpl w:val="8076CDEA"/>
    <w:lvl w:ilvl="0" w:tplc="5D6A327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44754F"/>
    <w:rsid w:val="00013626"/>
    <w:rsid w:val="0002784C"/>
    <w:rsid w:val="00040CF6"/>
    <w:rsid w:val="000453F0"/>
    <w:rsid w:val="00072529"/>
    <w:rsid w:val="000756E6"/>
    <w:rsid w:val="000B243F"/>
    <w:rsid w:val="000B6E65"/>
    <w:rsid w:val="000C05DF"/>
    <w:rsid w:val="000C23B3"/>
    <w:rsid w:val="000C2E48"/>
    <w:rsid w:val="00105F79"/>
    <w:rsid w:val="00106D0F"/>
    <w:rsid w:val="00107170"/>
    <w:rsid w:val="00113EE8"/>
    <w:rsid w:val="0013664D"/>
    <w:rsid w:val="001613A1"/>
    <w:rsid w:val="00175523"/>
    <w:rsid w:val="0017648C"/>
    <w:rsid w:val="00191C09"/>
    <w:rsid w:val="001927B1"/>
    <w:rsid w:val="00193EA3"/>
    <w:rsid w:val="001A4AC5"/>
    <w:rsid w:val="001A5F5B"/>
    <w:rsid w:val="001A7D9B"/>
    <w:rsid w:val="001B6DD5"/>
    <w:rsid w:val="001C2EF5"/>
    <w:rsid w:val="001D2BFA"/>
    <w:rsid w:val="001D2F9E"/>
    <w:rsid w:val="001E4FCE"/>
    <w:rsid w:val="001E538C"/>
    <w:rsid w:val="001F1328"/>
    <w:rsid w:val="002115F7"/>
    <w:rsid w:val="00212FBF"/>
    <w:rsid w:val="0021447E"/>
    <w:rsid w:val="00223631"/>
    <w:rsid w:val="00237AA7"/>
    <w:rsid w:val="002515F7"/>
    <w:rsid w:val="00257E0F"/>
    <w:rsid w:val="002602FF"/>
    <w:rsid w:val="002760BB"/>
    <w:rsid w:val="00283C9F"/>
    <w:rsid w:val="00295CA5"/>
    <w:rsid w:val="002B223C"/>
    <w:rsid w:val="002B65BB"/>
    <w:rsid w:val="002F5302"/>
    <w:rsid w:val="002F6E14"/>
    <w:rsid w:val="002F754E"/>
    <w:rsid w:val="0031020D"/>
    <w:rsid w:val="00340F93"/>
    <w:rsid w:val="00351DE0"/>
    <w:rsid w:val="00373053"/>
    <w:rsid w:val="0037455C"/>
    <w:rsid w:val="003749E8"/>
    <w:rsid w:val="0038522A"/>
    <w:rsid w:val="003A5008"/>
    <w:rsid w:val="003C4EAD"/>
    <w:rsid w:val="003C58DD"/>
    <w:rsid w:val="003D4E81"/>
    <w:rsid w:val="003F4305"/>
    <w:rsid w:val="00414EC1"/>
    <w:rsid w:val="004452E1"/>
    <w:rsid w:val="00451321"/>
    <w:rsid w:val="00455568"/>
    <w:rsid w:val="00466510"/>
    <w:rsid w:val="00483EBD"/>
    <w:rsid w:val="004A3C44"/>
    <w:rsid w:val="004A73C3"/>
    <w:rsid w:val="004B7101"/>
    <w:rsid w:val="004B7C9A"/>
    <w:rsid w:val="004C15A8"/>
    <w:rsid w:val="004C4426"/>
    <w:rsid w:val="004D3026"/>
    <w:rsid w:val="004D64D2"/>
    <w:rsid w:val="004E3B00"/>
    <w:rsid w:val="0051255A"/>
    <w:rsid w:val="00516E36"/>
    <w:rsid w:val="00530F36"/>
    <w:rsid w:val="00541567"/>
    <w:rsid w:val="00545264"/>
    <w:rsid w:val="0055704F"/>
    <w:rsid w:val="00572ADD"/>
    <w:rsid w:val="00574028"/>
    <w:rsid w:val="0058320B"/>
    <w:rsid w:val="0058371C"/>
    <w:rsid w:val="0059609F"/>
    <w:rsid w:val="0059789F"/>
    <w:rsid w:val="005D43A9"/>
    <w:rsid w:val="005E1097"/>
    <w:rsid w:val="005F26A0"/>
    <w:rsid w:val="0060349A"/>
    <w:rsid w:val="00603E44"/>
    <w:rsid w:val="0061427A"/>
    <w:rsid w:val="00646B59"/>
    <w:rsid w:val="00651DD2"/>
    <w:rsid w:val="00671FF7"/>
    <w:rsid w:val="00680E7D"/>
    <w:rsid w:val="006835CD"/>
    <w:rsid w:val="006B30DB"/>
    <w:rsid w:val="006D1A4C"/>
    <w:rsid w:val="006D22E2"/>
    <w:rsid w:val="006E5990"/>
    <w:rsid w:val="00706A0A"/>
    <w:rsid w:val="007229AE"/>
    <w:rsid w:val="0076788C"/>
    <w:rsid w:val="00770765"/>
    <w:rsid w:val="00776632"/>
    <w:rsid w:val="00777CC8"/>
    <w:rsid w:val="007833B5"/>
    <w:rsid w:val="00785FA5"/>
    <w:rsid w:val="0078695A"/>
    <w:rsid w:val="00787DC5"/>
    <w:rsid w:val="007A608D"/>
    <w:rsid w:val="007F6F68"/>
    <w:rsid w:val="008033FA"/>
    <w:rsid w:val="00831D6B"/>
    <w:rsid w:val="00845BD2"/>
    <w:rsid w:val="00854AFC"/>
    <w:rsid w:val="008938C5"/>
    <w:rsid w:val="008D69D1"/>
    <w:rsid w:val="008D6E57"/>
    <w:rsid w:val="008E4718"/>
    <w:rsid w:val="008E721B"/>
    <w:rsid w:val="008E74AA"/>
    <w:rsid w:val="008F12FE"/>
    <w:rsid w:val="008F7FAA"/>
    <w:rsid w:val="00901DCE"/>
    <w:rsid w:val="009200B6"/>
    <w:rsid w:val="00925A74"/>
    <w:rsid w:val="00926D29"/>
    <w:rsid w:val="0092722C"/>
    <w:rsid w:val="00927A91"/>
    <w:rsid w:val="009513FD"/>
    <w:rsid w:val="00954B6C"/>
    <w:rsid w:val="00961D07"/>
    <w:rsid w:val="00963640"/>
    <w:rsid w:val="009656C3"/>
    <w:rsid w:val="00971988"/>
    <w:rsid w:val="00976D41"/>
    <w:rsid w:val="0098636D"/>
    <w:rsid w:val="009A6B2D"/>
    <w:rsid w:val="009C5F01"/>
    <w:rsid w:val="009C6C14"/>
    <w:rsid w:val="00A206C4"/>
    <w:rsid w:val="00A23A2F"/>
    <w:rsid w:val="00A359A2"/>
    <w:rsid w:val="00A360C0"/>
    <w:rsid w:val="00A362D4"/>
    <w:rsid w:val="00A446AD"/>
    <w:rsid w:val="00A45311"/>
    <w:rsid w:val="00A645FB"/>
    <w:rsid w:val="00A93846"/>
    <w:rsid w:val="00A96FDE"/>
    <w:rsid w:val="00AA0DA5"/>
    <w:rsid w:val="00AA451F"/>
    <w:rsid w:val="00AA5DA1"/>
    <w:rsid w:val="00AA7125"/>
    <w:rsid w:val="00AB35A0"/>
    <w:rsid w:val="00AC1C2A"/>
    <w:rsid w:val="00AC6B0A"/>
    <w:rsid w:val="00AF0DF2"/>
    <w:rsid w:val="00B05B86"/>
    <w:rsid w:val="00B11DC8"/>
    <w:rsid w:val="00B12E34"/>
    <w:rsid w:val="00B44916"/>
    <w:rsid w:val="00B52B34"/>
    <w:rsid w:val="00B609CC"/>
    <w:rsid w:val="00B73BD3"/>
    <w:rsid w:val="00B83DAE"/>
    <w:rsid w:val="00B96244"/>
    <w:rsid w:val="00BA3E57"/>
    <w:rsid w:val="00BC07DB"/>
    <w:rsid w:val="00BC34DE"/>
    <w:rsid w:val="00BC3E64"/>
    <w:rsid w:val="00BC42C4"/>
    <w:rsid w:val="00BC5E1F"/>
    <w:rsid w:val="00BE08F0"/>
    <w:rsid w:val="00C17177"/>
    <w:rsid w:val="00C435A7"/>
    <w:rsid w:val="00C71F82"/>
    <w:rsid w:val="00C72924"/>
    <w:rsid w:val="00C7662E"/>
    <w:rsid w:val="00C76C73"/>
    <w:rsid w:val="00C90340"/>
    <w:rsid w:val="00CA793B"/>
    <w:rsid w:val="00CB1ACB"/>
    <w:rsid w:val="00CC3293"/>
    <w:rsid w:val="00CD0820"/>
    <w:rsid w:val="00CD0C59"/>
    <w:rsid w:val="00CD782A"/>
    <w:rsid w:val="00CE5E10"/>
    <w:rsid w:val="00CF7F7F"/>
    <w:rsid w:val="00D07CEA"/>
    <w:rsid w:val="00D112A8"/>
    <w:rsid w:val="00D25354"/>
    <w:rsid w:val="00D2670D"/>
    <w:rsid w:val="00D757A9"/>
    <w:rsid w:val="00D91816"/>
    <w:rsid w:val="00DC034B"/>
    <w:rsid w:val="00DD2CE3"/>
    <w:rsid w:val="00DD7986"/>
    <w:rsid w:val="00E21AB6"/>
    <w:rsid w:val="00E26B24"/>
    <w:rsid w:val="00E354A9"/>
    <w:rsid w:val="00E5251A"/>
    <w:rsid w:val="00E54FFE"/>
    <w:rsid w:val="00E765F8"/>
    <w:rsid w:val="00EA1260"/>
    <w:rsid w:val="00EA2944"/>
    <w:rsid w:val="00EA6AA9"/>
    <w:rsid w:val="00EA7A2F"/>
    <w:rsid w:val="00EB216B"/>
    <w:rsid w:val="00EC36C9"/>
    <w:rsid w:val="00ED0321"/>
    <w:rsid w:val="00ED3A41"/>
    <w:rsid w:val="00EE2F23"/>
    <w:rsid w:val="00EE551A"/>
    <w:rsid w:val="00EE6290"/>
    <w:rsid w:val="00F007FE"/>
    <w:rsid w:val="00F21CD1"/>
    <w:rsid w:val="00F23E86"/>
    <w:rsid w:val="00F31486"/>
    <w:rsid w:val="00F34417"/>
    <w:rsid w:val="00F35F3F"/>
    <w:rsid w:val="00F55C7A"/>
    <w:rsid w:val="00F60348"/>
    <w:rsid w:val="00F76C94"/>
    <w:rsid w:val="00F82C31"/>
    <w:rsid w:val="00F8479C"/>
    <w:rsid w:val="00FB1690"/>
    <w:rsid w:val="00FB63CE"/>
    <w:rsid w:val="00FB719A"/>
    <w:rsid w:val="00FD192E"/>
    <w:rsid w:val="066E5DA4"/>
    <w:rsid w:val="08791ABA"/>
    <w:rsid w:val="0D794F60"/>
    <w:rsid w:val="0DD81F4E"/>
    <w:rsid w:val="156547E5"/>
    <w:rsid w:val="16DE161D"/>
    <w:rsid w:val="26C90C83"/>
    <w:rsid w:val="288B09D0"/>
    <w:rsid w:val="2AC918E1"/>
    <w:rsid w:val="2CF519A5"/>
    <w:rsid w:val="37E60789"/>
    <w:rsid w:val="4015736E"/>
    <w:rsid w:val="488C0CD1"/>
    <w:rsid w:val="4C6438A0"/>
    <w:rsid w:val="58BD06E2"/>
    <w:rsid w:val="5BB119B9"/>
    <w:rsid w:val="625559A0"/>
    <w:rsid w:val="6459736F"/>
    <w:rsid w:val="66F530AF"/>
    <w:rsid w:val="698D6977"/>
    <w:rsid w:val="6F44754F"/>
    <w:rsid w:val="7D0B39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Balloon Text"/>
    <w:basedOn w:val="a"/>
    <w:link w:val="Char"/>
    <w:rsid w:val="00D07CEA"/>
    <w:rPr>
      <w:sz w:val="18"/>
      <w:szCs w:val="18"/>
    </w:rPr>
  </w:style>
  <w:style w:type="character" w:customStyle="1" w:styleId="Char">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Chars="200" w:firstLine="420"/>
    </w:pPr>
  </w:style>
  <w:style w:type="paragraph" w:styleId="a7">
    <w:name w:val="Title"/>
    <w:basedOn w:val="a"/>
    <w:next w:val="a"/>
    <w:link w:val="Char0"/>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0">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numbering" Target="numbering.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image" Target="media/image6.jpg"/><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image" Target="media/image13.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49"/>
    <customShpInfo spid="_x0000_s1033" textRotate="1"/>
    <customShpInfo spid="_x0000_s1034" textRotate="1"/>
    <customShpInfo spid="_x0000_s1052" textRotate="1"/>
    <customShpInfo spid="_x0000_s1053" textRotate="1"/>
    <customShpInfo spid="_x0000_s1050" textRotate="1"/>
    <customShpInfo spid="_x0000_s1054" textRotate="1"/>
    <customShpInfo spid="_x0000_s1047" textRotate="1"/>
    <customShpInfo spid="_x0000_s1046" textRotate="1"/>
    <customShpInfo spid="_x0000_s1045" textRotate="1"/>
    <customShpInfo spid="_x0000_s1037" textRotate="1"/>
    <customShpInfo spid="_x0000_s1048" textRotate="1"/>
    <customShpInfo spid="_x0000_s1032" textRotate="1"/>
    <customShpInfo spid="_x0000_s102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4FA597-1FFA-4565-A439-D9D92193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22</Pages>
  <Words>607</Words>
  <Characters>3464</Characters>
  <Application>Microsoft Office Word</Application>
  <DocSecurity>0</DocSecurity>
  <Lines>28</Lines>
  <Paragraphs>8</Paragraphs>
  <ScaleCrop>false</ScaleCrop>
  <Company>china</Company>
  <LinksUpToDate>false</LinksUpToDate>
  <CharactersWithSpaces>4063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7</cp:revision>
  <cp:lastPrinted>2018-11-26T03:45:00Z</cp:lastPrinted>
  <dcterms:created xsi:type="dcterms:W3CDTF">2018-11-24T04:18:00Z</dcterms:created>
  <dcterms:modified xsi:type="dcterms:W3CDTF">2018-11-26T03:45:00Z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