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2018</w:t>
      </w:r>
      <w:bookmarkEnd w:id="0"/>
      <w:r>
        <w:rPr>
          <w:rFonts w:hint="eastAsia"/>
        </w:rPr>
        <w:t>）第</w:t>
      </w:r>
      <w:bookmarkStart w:id="1" w:name="单号流水号1"/>
      <w:r>
        <w:rPr>
          <w:rFonts w:hint="eastAsia"/>
        </w:rPr>
        <w:t>00000006</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津D86959速腾牌FV7166ATG轿车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苑恺</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2018年01月18日------2018年01月24日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津D86959速腾牌FV7166ATG轿车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津D86959速腾牌FV7166ATG轿车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2018</w:t>
      </w:r>
      <w:bookmarkEnd w:id="9"/>
      <w:r w:rsidR="00F21CD1">
        <w:rPr>
          <w:rFonts w:hint="eastAsia"/>
        </w:rPr>
        <w:t>）第</w:t>
      </w:r>
      <w:bookmarkStart w:id="10" w:name="单号流水号"/>
      <w:r w:rsidR="00F21CD1">
        <w:rPr>
          <w:rFonts w:hint="eastAsia"/>
        </w:rPr>
        <w:t>00000006</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苑恺</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津D86959速腾牌FV7166ATG</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津D86959速腾牌FV7166ATG轿车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为维修价格提供参考</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2018年01月19日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5000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伍仟圆整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2018年01月24日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2018年01月24日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苑恺</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120102198507251215</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轿车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津D86959</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速腾牌FV7166ATG</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338827</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LFV2A21K6B3020426</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2011年04月06日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80个月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津D86959</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贾雯</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非营运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为维修价格提供参考</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2018年01月19日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5000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伍仟圆整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2018年01月24日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bookmarkStart w:id="44" w:name="重要事项说明"/>
      <w:r>
        <w:t>单方事故，现场安龙，18.1.17下午用157报定损王威，没来。18.1.18联系王威，告知是张晋申定损，没来，说传照片定损，照片凯微信传。2018.1.19张晋申上午来电话说定损1240元，委托方不认可不够修车费用，张晋申说过来照相，到下午两点还没来。</w:t>
      </w:r>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