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899" w:type="dxa"/>
        <w:jc w:val="center"/>
        <w:tblInd w:w="-60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0"/>
        <w:gridCol w:w="2724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8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津RPK135别克SGM7155EAA1轿车小型轿车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4568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4568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前减震器芯/左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499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前下摆臂/左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前轮轮胎/左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1535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排气管/前段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排气管/后段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2165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排气管隔热罩/中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变速器油底壳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8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13093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8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转向机拆装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含附件</w:t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左前大灯拆装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左前下摆臂拆装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变速箱外壳(自动)拆装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158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排气管前段拆装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排气管后段拆装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左前钢圈喷漆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后保险杠喷漆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左侧底大边喷漆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336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左后钢圈喷漆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含调整</w:t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前桥修复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副燃油箱修复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左前叶子板整形修复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158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左侧底大边整形修复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7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地板纵梁/左修复 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9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4098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89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5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7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5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7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98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131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5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3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壹万柒仟零陆拾元整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17060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8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2026-07-12T09:24:06Z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