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3199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G150U3梅赛德斯牌-奔驰WDCCB6DE小型普通客车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日间行车灯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液力耦合器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正时张紧器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左侧缸盖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排气凸轮轴/左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凸轮轴进气正时轮/左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凸轮轴进气正时轮/右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凸轮轴排气正时轮/左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凸轮轴排气正时轮/右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发动机缸垫/右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促动模块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水平高度控制模块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备用蓄电池/小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蓄电池/座下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燃油泵控制模块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减震器液压泵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相关工时费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7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60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零元整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2026-03-04T04:13:20Z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