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津元丰泉鉴估字2025第0028号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冀J1B067徐工牌NXG4250N5WC重型半挂牵引车车损评估</w:t>
      </w:r>
      <w:r>
        <w:rPr>
          <w:rFonts w:ascii="宋体" w:hAnsi="宋体" w:cs="宋体" w:eastAsia="宋体" w:hint="eastAsia"/>
          <w:sz w:val="30"/>
          <w:szCs w:val="28"/>
          <w:highlight w:val="none"/>
        </w:rPr>
        <w:t xml:space="preserve">项目</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天津市静海区人民法院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黄骅市乾丰运输队</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冀J1B067</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李兴凯、朱君、刘鹏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2025年10月13日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2025年11月07日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天津市静海区人民法院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2025年11月07日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天津市静海区人民法院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2025年11月07日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津元丰泉鉴估字2025第0028号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天津市静海区人民法院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92</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冀J1B067</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LC1AMWBF3H0002609</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天津市静海区人民法院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黄骅市乾丰运输队</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冀J1B067</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徐工牌NXG4250N5WC</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LC1AMWBF3H0002609</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1417S117609</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2017年11月09日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2025年07月22日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2、《事故汽车修复技术规范》；</w:t>
      </w:r>
      <w:r>
        <w:rPr>
          <w:rFonts w:ascii="宋体" w:eastAsia="宋体"/>
          <w:sz w:val="30"/>
        </w:rPr>
        <w:br/>
        <w:t xml:space="preserve">3、其他相关国家/行业标准、技术规范等。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1、天津市静海区人民法院委托书（(2025)津0118司技委字第825号）；</w:t>
      </w:r>
      <w:r>
        <w:rPr>
          <w:rFonts w:ascii="宋体" w:eastAsia="宋体"/>
          <w:sz w:val="30"/>
        </w:rPr>
        <w:br/>
        <w:t xml:space="preserve">2、</w:t>
      </w:r>
      <w:r>
        <w:rPr>
          <w:rFonts w:ascii="宋体" w:eastAsia="宋体"/>
          <w:sz w:val="30"/>
        </w:rPr>
        <w:t xml:space="preserve">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1、行驶证；</w:t>
      </w:r>
      <w:r>
        <w:rPr>
          <w:rFonts w:ascii="宋体" w:eastAsia="宋体"/>
          <w:sz w:val="30"/>
        </w:rPr>
        <w:br/>
        <w:t xml:space="preserve">2、鉴定评估方实地查勘照片。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接到委托后已及时联系相关当事人或代理人，并约定了查勘时间及地点;</w:t>
      </w:r>
      <w:r>
        <w:rPr>
          <w:rFonts w:ascii="宋体" w:eastAsia="宋体"/>
          <w:sz w:val="30"/>
        </w:rPr>
        <w:br/>
        <w:t xml:space="preserve">事故发生于2025年7月22日，事故造成该车辆右侧及前部受损；</w:t>
      </w:r>
      <w:r>
        <w:rPr>
          <w:rFonts w:ascii="宋体" w:eastAsia="宋体"/>
          <w:sz w:val="30"/>
        </w:rPr>
        <w:br/>
        <w:t xml:space="preserve">鉴定评估工作开展时，车辆已修复并投入正常使用；</w:t>
      </w:r>
      <w:r>
        <w:rPr>
          <w:rFonts w:ascii="宋体" w:eastAsia="宋体"/>
          <w:sz w:val="30"/>
        </w:rPr>
        <w:br/>
        <w:t xml:space="preserve">按照约定的时间及地点对车辆进行查勘，拍照取证后结合质证光盘内的损失照片对相关损失进行整理，编辑出更换配件及维修项目的清单后进行市场调研，获取十场调研结果后撰写本报告书。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16100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壹万陆仟壹佰元整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2026年11月06日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2025年11月07日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2025-11-05T06:13:32Z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