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损失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损失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损失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损失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损失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损失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损失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损失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损失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损失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损失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损失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损失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损失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损失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损失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损失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损失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损失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损失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损失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损失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损失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损失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" name="Drawing 16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" name="Drawing 17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38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2025-01-12T07:13:46Z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