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津元丰泉鉴字2024第0035号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津AAY0958荣威牌CSA7001SBEV3小型轿车车辆技术鉴定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姚玲</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天津市滨海新区人民法院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天津市滨海新区人民法院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津元丰泉鉴字2024第0035号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天津市滨海新区人民法院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津AAY0958</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LSJW56064NG025287</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姚玲</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津AAY0958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荣威牌CSA7001SBEV3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LSJW56064NG025287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A121C17A10066017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2022年03月31日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2024年08月26日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1、《道路交通事故痕迹鉴定》；</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1、天津市滨海新区人民法院委托书（(2024)津0116司技委字第1083号）；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被鉴定车辆于2024年8月26日因暴雨路面积水，行驶途中车辆被淹受损的事故。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接到线上委托后及时与相关人员取得联系，并约定的鉴定评估的时间及地点；</w:t>
      </w:r>
      <w:r>
        <w:rPr>
          <w:rFonts w:ascii="宋体" w:eastAsia="宋体"/>
          <w:sz w:val="30"/>
        </w:rPr>
        <w:br/>
        <w:t xml:space="preserve">按照约定的时间及地点对车辆进行了实地查勘，鉴定评估基准日为事故发生日期；</w:t>
      </w:r>
      <w:r>
        <w:rPr>
          <w:rFonts w:ascii="宋体" w:eastAsia="宋体"/>
          <w:sz w:val="30"/>
        </w:rPr>
        <w:br/>
        <w:t xml:space="preserve">到场后对车辆的相关损失进行拍照取证，并咨询了事故发生的过程及相关情况。</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根据采集的车辆损失情况结合现场水淹实际情况，车辆被淹程度最高点为前排座椅座垫表面，故车辆座垫平行及以下部位怕水的电子元器件及配件的损坏存在因果关系。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w:t>
      </w:r>
      <w:r>
        <w:rPr>
          <w:rFonts w:ascii="宋体" w:eastAsia="宋体"/>
          <w:sz w:val="30"/>
        </w:rPr>
        <w:br/>
        <w:t xml:space="preserve">汽车修理厂提供的维修明细不存在因果关系的配件为：前大灯一对、ABS泵、制动总泵、水泵、散热器风扇控制器、散热器电子扇总成、电动发动机总成、动力电池高压控制盒、电动发动机控制模块、动力电池负极电缆、动力电池正极电缆、快充充电口、显示器；</w:t>
      </w:r>
      <w:r>
        <w:rPr>
          <w:rFonts w:ascii="宋体" w:eastAsia="宋体"/>
          <w:sz w:val="30"/>
        </w:rPr>
        <w:br/>
        <w:t xml:space="preserve">汽车修理厂提供的维修明细存在因果关系的配件为：主动进气格栅电机1、主动进气格栅电机2、ABS前轮传感器2个、ABS后轮传感器2个、前轮毂2个、后轮毂2个、驾驶员安全带、副驾驶安全带、驾驶员座椅座垫总成、副驾驶座椅座垫总成、地板地毯、气囊电脑、变速器换挡执行机构、动力电池冷却器、动力电池、东丽电池控制模块、转向器、驻车制动器（制动钳）4个【清洗除锈】、车身线束及发动机线束【修复】。</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rPr>
          <w:rFonts w:ascii="宋体" w:hAnsi="宋体" w:cs="宋体" w:eastAsia="宋体" w:hint="eastAsia"/>
          <w:color w:val="auto"/>
          <w:spacing w:val="0"/>
          <w:sz w:val="30"/>
          <w:szCs w:val="28"/>
          <w:highlight w:val="none"/>
          <w:lang w:val="en-US" w:eastAsia="zh-CN"/>
        </w:rPr>
        <w:t xml:space="preserve">止；</w:t>
      </w:r>
      <w:r>
        <w:rPr>
          <w:sz w:val="30"/>
        </w:rPr>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sz w:val="30"/>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2024年12月13日</w:t>
      </w: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22</cp:revision>
  <dcterms:created xsi:type="dcterms:W3CDTF">2020-04-14T17:46:00Z</dcterms:created>
  <dcterms:modified xsi:type="dcterms:W3CDTF">2024-12-18T04:04:44Z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