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828" w:type="dxa"/>
        <w:jc w:val="center"/>
        <w:tblInd w:w="-5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"/>
        <w:gridCol w:w="704"/>
        <w:gridCol w:w="2268"/>
        <w:gridCol w:w="992"/>
        <w:gridCol w:w="1418"/>
        <w:gridCol w:w="1531"/>
        <w:gridCol w:w="1909"/>
      </w:tblGrid>
      <w:tr>
        <w:trPr>
          <w:gridBefore w:val="1"/>
          <w:jc w:val="center"/>
        </w:trPr>
        <w:tc>
          <w:tcPr>
            <w:gridSpan w:val="6"/>
            <w:tcW w:w="8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津F811V0号梅赛德斯-奔驰牌BJ7205KL6小型轿车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gridBefore w:val="1"/>
          <w:jc w:val="center"/>
        </w:trPr>
        <w:tc>
          <w:tcPr>
            <w:gridSpan w:val="6"/>
            <w:shd w:val="clear" w:color="A3CBEB" w:fill="A3CBEB"/>
            <w:tcW w:w="8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存在因果关系的配件</w:t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仪表台铁框架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中央扶手铁支架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车门内饰板铁支架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膝盖气囊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驻车开关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灯光控制开关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举升门控制开关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屏幕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里程表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室内</w:t>
            </w:r>
            <w:r/>
          </w:p>
        </w:tc>
      </w:tr>
      <w:tr>
        <w:trPr>
          <w:jc w:val="center"/>
        </w:trPr>
        <w:tc>
          <w:tcPr>
            <w:gridSpan w:val="2"/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座椅底座骨架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主副驾驶座椅</w:t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座椅控制电脑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座椅调节装置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座椅电机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点烟器插座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CD机器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倒车镜转向灯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右组合开关总成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雨刮开关</w:t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左灯光开关总成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转向灯开关</w:t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发电机涨紧轮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水泵涨紧轮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凸轮轴压力传感器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凸轮轴位置传感器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缸筒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发动机舱</w:t>
            </w:r>
            <w:r/>
          </w:p>
        </w:tc>
      </w:tr>
      <w:tr>
        <w:trPr>
          <w:gridBefore w:val="1"/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gridSpan w:val="6"/>
            <w:tcW w:w="88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2024-04-17T07:30:31Z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