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800" w:right="1800"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142" w:right="360"/>
      <w:jc w:val="left"/>
      <w:rPr>
        <w:sz w:val="18"/>
        <w:highlight w:val="none"/>
      </w:rPr>
      <w:pBdr>
        <w:top w:color="A5A5A5" w:space="1" w:sz="4" w:val="single"/>
      </w:pBdr>
    </w:pPr>
    <w:r>
      <w:rPr>
        <w:rFonts w:eastAsia="宋体" w:hint="default"/>
        <w:lang w:eastAsia="zh-CN" w:val="en-US"/>
      </w:rPr>
      <w:t xml:space="preserve">天津元丰泉机动车鉴定评估有限公司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2022-05-10T08:00:50Z</dcterms:modified>
  <cp:revision>18</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