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其他材料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4" name="Drawing 13" descr="其他材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其他材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5" name="Drawing 14" descr="其他材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其他材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6" name="Drawing 15" descr="其他材料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其他材料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7" name="Drawing 16" descr="其他材料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其他材料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8" name="Drawing 17" descr="其他材料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其他材料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9" name="Drawing 18" descr="其他材料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其他材料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0" name="Drawing 19" descr="其他材料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其他材料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1" name="Drawing 20" descr="其他材料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其他材料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2" name="Drawing 21" descr="其他材料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其他材料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3" name="Drawing 22" descr="其他材料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其他材料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4" name="Drawing 23" descr="其他材料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其他材料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5" name="Drawing 24" descr="其他材料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其他材料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6" name="Drawing 25" descr="其他材料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其他材料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7" name="Drawing 26" descr="其他材料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其他材料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8" name="Drawing 27" descr="其他材料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其他材料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9" name="Drawing 28" descr="其他材料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其他材料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0" name="Drawing 29" descr="其他材料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其他材料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1" name="Drawing 30" descr="其他材料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其他材料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2" name="Drawing 31" descr="其他材料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其他材料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3" name="Drawing 32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88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2022-05-09T03:40:29Z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