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t xml:space="preserve">2</w:t>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rFonts w:eastAsia="宋体"/>
          <w:sz w:val="32"/>
          <w:szCs w:val="32"/>
          <w:shd w:val="clear" w:color="FFFFFF" w:fill="FFFFFF"/>
        </w:rPr>
      </w:pPr>
      <w:r>
        <w:rPr>
          <w:rFonts w:eastAsia="宋体"/>
          <w:sz w:val="32"/>
          <w:szCs w:val="32"/>
          <w:shd w:val="clear" w:color="FFFFFF" w:fill="FFFFFF"/>
        </w:rPr>
      </w:r>
      <w:r/>
    </w:p>
    <w:p>
      <w:pPr>
        <w:jc w:val="center"/>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mc:AlternateContent>
          <mc:Choice Requires="wpg">
            <w:drawing>
              <wp:inline xmlns:wp="http://schemas.openxmlformats.org/drawingml/2006/wordprocessingDrawing" distT="0" distB="0" distL="0" distR="0">
                <wp:extent cx="1905000" cy="1905000"/>
                <wp:effectExtent l="0" t="0" r="0" b="0"/>
                <wp:docPr id="7"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mso-wrap-distance-left:0.0pt;mso-wrap-distance-top:0.0pt;mso-wrap-distance-right:0.0pt;mso-wrap-distance-bottom:0.0pt;width:150.0pt;height:150.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tabs>
          <w:tab w:val="left" w:pos="1441" w:leader="none"/>
        </w:tabs>
        <w:rPr>
          <w:rFonts w:eastAsia="微软雅黑"/>
          <w:sz w:val="32"/>
          <w:szCs w:val="32"/>
          <w:shd w:val="clear" w:color="FFFFFF" w:fill="FFFFFF"/>
          <w:lang w:eastAsia="zh-CN"/>
        </w:rPr>
      </w:pPr>
      <w:r>
        <w:rPr>
          <w:rFonts w:eastAsia="微软雅黑"/>
          <w:sz w:val="32"/>
          <w:szCs w:val="32"/>
          <w:shd w:val="clear" w:color="FFFFFF" w:fill="FFFFFF"/>
          <w:lang w:eastAsia="zh-CN"/>
        </w:rPr>
      </w:r>
      <w:r/>
    </w:p>
    <w:p>
      <w:pPr>
        <w:keepLines w:val="false"/>
        <w:keepNext w:val="false"/>
        <w:pageBreakBefore w:val="false"/>
        <w:spacing w:lineRule="auto" w:line="360" w:afterAutospacing="0"/>
        <w:shd w:val="clear" w:color="FFFFFF" w:fill="FFFFFF"/>
        <w:rPr>
          <w:rFonts w:ascii="黑体" w:hAnsi="黑体" w:cs="黑体" w:eastAsia="黑体"/>
          <w:color w:val="000000"/>
          <w:sz w:val="32"/>
          <w:szCs w:val="32"/>
          <w:shd w:val="clear" w:color="FFFFFF" w:fill="FFFFFF"/>
        </w:rPr>
      </w:pPr>
      <w:r>
        <w:rPr>
          <w:rFonts w:ascii="黑体" w:hAnsi="黑体" w:cs="黑体" w:eastAsia="黑体"/>
          <w:color w:val="000000"/>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jc w:val="center"/>
        <w:keepLines w:val="false"/>
        <w:keepNext w:val="false"/>
        <w:shd w:val="clear" w:color="FFFFFF" w:fill="FFFFFF"/>
        <w:widowControl/>
        <w:rPr>
          <w:rFonts w:ascii="宋体" w:hAnsi="宋体" w:cs="宋体" w:eastAsia="宋体" w:hint="eastAsia"/>
          <w:sz w:val="36"/>
          <w:szCs w:val="36"/>
          <w:shd w:val="clear" w:color="FFFFFF" w:fill="FFFFFF"/>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天津昱见科技发展有限公司</w:t>
      </w:r>
      <w:r/>
    </w:p>
    <w:p>
      <w:pPr>
        <w:jc w:val="center"/>
        <w:keepLines w:val="false"/>
        <w:keepNext w:val="false"/>
        <w:shd w:val="clear" w:color="FFFFFF" w:fill="FFFFFF"/>
        <w:widowControl/>
        <w:rPr>
          <w:rFonts w:ascii="宋体" w:hAnsi="宋体" w:cs="宋体" w:eastAsia="宋体" w:hint="default"/>
          <w:color w:val="00B0F0"/>
          <w:sz w:val="18"/>
          <w:szCs w:val="18"/>
          <w:shd w:val="clear" w:color="FFFFFF" w:fill="FFFFFF"/>
          <w:lang w:val="en-US"/>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123</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123</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123</w:t>
      </w:r>
      <w:r/>
    </w:p>
    <w:p>
      <w:pPr>
        <w:pStyle w:val="838"/>
        <w:ind w:right="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b/>
          <w:color w:val="454343"/>
          <w:sz w:val="72"/>
          <w:szCs w:val="72"/>
          <w:shd w:val="clear" w:color="FFFFFF" w:fill="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价格鉴定评估报告</w:t>
      </w:r>
      <w:r/>
    </w:p>
    <w:p>
      <w:pPr>
        <w:ind w:left="0" w:right="315" w:firstLine="0"/>
        <w:jc w:val="left"/>
        <w:keepLines w:val="false"/>
        <w:keepNext w:val="false"/>
        <w:pageBreakBefore w:val="false"/>
        <w:spacing w:lineRule="auto" w:line="360" w:afterAutospacing="0"/>
        <w:shd w:val="clear" w:color="FFFFFF" w:fill="FFFFFF"/>
        <w:tabs>
          <w:tab w:val="left" w:pos="879" w:leader="none"/>
        </w:tabs>
        <w:rPr>
          <w:rFonts w:ascii="黑体" w:hAnsi="黑体" w:cs="黑体" w:eastAsia="黑体" w:hint="eastAsia"/>
          <w:b/>
          <w:color w:val="454343"/>
          <w:sz w:val="48"/>
          <w:szCs w:val="48"/>
          <w:shd w:val="clear" w:color="FFFFFF" w:fill="FFFFFF"/>
          <w:lang w:eastAsia="zh-CN"/>
        </w:rPr>
      </w:pPr>
      <w:r>
        <w:rPr>
          <w:rFonts w:ascii="黑体" w:hAnsi="黑体" w:cs="黑体" w:eastAsia="黑体" w:hint="default"/>
          <w:b/>
          <w:color w:val="454343"/>
          <w:sz w:val="48"/>
          <w:szCs w:val="48"/>
          <w:shd w:val="clear" w:color="FFFFFF" w:fill="FFFFFF"/>
          <w:lang w:eastAsia="zh-CN"/>
        </w:rPr>
        <w:tab/>
      </w:r>
      <w:r/>
    </w:p>
    <w:p>
      <w:pPr>
        <w:jc w:val="center"/>
        <w:keepLines w:val="false"/>
        <w:keepNext w:val="false"/>
        <w:pageBreakBefore w:val="false"/>
        <w:spacing w:lineRule="auto" w:line="360"/>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昱字鉴估字2021第0007号</w:t>
      </w:r>
      <w:r/>
    </w:p>
    <w:p>
      <w:pP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项目名称：</w:t>
      </w:r>
      <w:r>
        <w:rPr>
          <w:rFonts w:ascii="宋体" w:eastAsia="宋体"/>
          <w:b w:val="false"/>
          <w:i w:val="false"/>
          <w:caps w:val="false"/>
          <w:color w:val="333333"/>
          <w:spacing w:val="0"/>
          <w:sz w:val="30"/>
          <w:szCs w:val="32"/>
          <w:u w:val="none"/>
          <w:shd w:val="nil" w:fill="auto" w:color="auto"/>
          <w:lang w:val="en-US" w:bidi="ar" w:eastAsia="zh-CN"/>
        </w:rPr>
        <w:t xml:space="preserve">12323123车损评估</w:t>
      </w:r>
      <w:r>
        <w:rPr>
          <w:rFonts w:ascii="宋体" w:hAnsi="宋体" w:cs="宋体" w:eastAsia="宋体" w:hint="eastAsia"/>
          <w:sz w:val="28"/>
          <w:szCs w:val="28"/>
          <w:shd w:val="clear" w:color="FFFFFF" w:fill="FFFFFF"/>
        </w:rPr>
        <w:t xml:space="preserve">项目</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委托方：</w:t>
      </w:r>
      <w:r>
        <w:rPr>
          <w:rFonts w:ascii="宋体" w:eastAsia="宋体"/>
          <w:b w:val="false"/>
          <w:i w:val="false"/>
          <w:caps w:val="false"/>
          <w:color w:val="333333"/>
          <w:spacing w:val="0"/>
          <w:sz w:val="30"/>
          <w:szCs w:val="32"/>
          <w:u w:val="none"/>
          <w:shd w:val="nil" w:fill="auto" w:color="auto"/>
          <w:lang w:val="en-US" w:bidi="ar" w:eastAsia="zh-CN"/>
        </w:rPr>
        <w:t xml:space="preserve">123</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评估方：</w:t>
      </w:r>
      <w:r>
        <w:rPr>
          <w:rFonts w:ascii="宋体" w:eastAsia="宋体"/>
          <w:b w:val="false"/>
          <w:i w:val="false"/>
          <w:caps w:val="false"/>
          <w:color w:val="333333"/>
          <w:spacing w:val="0"/>
          <w:sz w:val="30"/>
          <w:szCs w:val="32"/>
          <w:u w:val="none"/>
          <w:shd w:val="nil" w:fill="auto" w:color="auto"/>
          <w:lang w:val="en-US" w:bidi="ar" w:eastAsia="zh-CN"/>
        </w:rPr>
        <w:t xml:space="preserve">天津昱见科技发展有限公司</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地址：</w:t>
      </w:r>
      <w:r>
        <w:rPr>
          <w:rFonts w:ascii="宋体" w:eastAsia="宋体"/>
          <w:b w:val="false"/>
          <w:i w:val="false"/>
          <w:caps w:val="false"/>
          <w:color w:val="333333"/>
          <w:spacing w:val="0"/>
          <w:sz w:val="30"/>
          <w:szCs w:val="32"/>
          <w:u w:val="none"/>
          <w:shd w:val="nil" w:fill="auto" w:color="auto"/>
          <w:lang w:val="en-US" w:bidi="ar" w:eastAsia="zh-CN"/>
        </w:rPr>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电话：</w:t>
      </w:r>
      <w:r>
        <w:rPr>
          <w:rFonts w:ascii="宋体" w:eastAsia="宋体"/>
          <w:b w:val="false"/>
          <w:i w:val="false"/>
          <w:caps w:val="false"/>
          <w:color w:val="333333"/>
          <w:spacing w:val="0"/>
          <w:sz w:val="30"/>
          <w:szCs w:val="32"/>
          <w:u w:val="none"/>
          <w:shd w:val="nil" w:fill="auto" w:color="auto"/>
          <w:lang w:val="en-US" w:bidi="ar" w:eastAsia="zh-CN"/>
        </w:rPr>
        <w:t xml:space="preserve">15620612944</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评估人员：</w:t>
      </w:r>
      <w:r>
        <w:rPr>
          <w:rFonts w:ascii="宋体" w:eastAsia="宋体"/>
          <w:b w:val="false"/>
          <w:i w:val="false"/>
          <w:caps w:val="false"/>
          <w:color w:val="333333"/>
          <w:spacing w:val="0"/>
          <w:sz w:val="30"/>
          <w:szCs w:val="32"/>
          <w:u w:val="none"/>
          <w:shd w:val="nil" w:fill="auto" w:color="auto"/>
          <w:lang w:val="en-US" w:bidi="ar" w:eastAsia="zh-CN"/>
        </w:rPr>
        <w:t xml:space="preserve">yyc,yyc</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firstLine="84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评估作业日期：</w:t>
      </w:r>
      <w:bookmarkStart w:id="0" w:name="作业日期"/>
      <w:r>
        <w:rPr>
          <w:rFonts w:ascii="宋体" w:eastAsia="宋体"/>
          <w:b w:val="false"/>
          <w:i w:val="false"/>
          <w:caps w:val="false"/>
          <w:color w:val="333333"/>
          <w:spacing w:val="0"/>
          <w:sz w:val="30"/>
          <w:szCs w:val="32"/>
          <w:u w:val="none"/>
          <w:shd w:val="nil" w:fill="auto" w:color="auto"/>
          <w:lang w:val="en-US" w:bidi="ar" w:eastAsia="zh-CN"/>
        </w:rPr>
        <w:t xml:space="preserve">2021年06月15日</w:t>
      </w:r>
      <w:r>
        <w:rPr>
          <w:rFonts w:ascii="宋体" w:hAnsi="宋体" w:cs="宋体" w:eastAsia="宋体" w:hint="eastAsia"/>
          <w:sz w:val="28"/>
          <w:szCs w:val="28"/>
          <w:shd w:val="clear" w:color="FFFFFF" w:fill="FFFFFF"/>
        </w:rPr>
        <w:t xml:space="preserve">---</w:t>
      </w:r>
      <w:bookmarkEnd w:id="0"/>
      <w:r>
        <w:rPr>
          <w:rFonts w:ascii="宋体" w:eastAsia="宋体"/>
          <w:b w:val="false"/>
          <w:i w:val="false"/>
          <w:caps w:val="false"/>
          <w:color w:val="333333"/>
          <w:spacing w:val="0"/>
          <w:sz w:val="30"/>
          <w:szCs w:val="32"/>
          <w:u w:val="none"/>
          <w:shd w:val="nil" w:fill="auto" w:color="auto"/>
          <w:lang w:val="en-US" w:bidi="ar" w:eastAsia="zh-CN"/>
        </w:rPr>
        <w:t xml:space="preserve">2021年06月22日</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cente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eastAsia="宋体"/>
          <w:sz w:val="30"/>
          <w:szCs w:val="28"/>
          <w:shd w:val="nil" w:fill="auto" w:color="auto"/>
        </w:rPr>
        <w:t xml:space="preserve">天津昱见科技发展有限公司</w:t>
      </w:r>
      <w:r/>
    </w:p>
    <w:p>
      <w:pPr>
        <w:shd w:val="clear" w:color="FFFFFF" w:fill="FFFFFF"/>
        <w:rPr>
          <w:rFonts w:ascii="宋体" w:hAnsi="宋体" w:cs="宋体" w:eastAsia="宋体" w:hint="eastAsia"/>
          <w:sz w:val="28"/>
          <w:szCs w:val="28"/>
          <w:shd w:val="clear" w:color="FFFFFF" w:fill="FFFFFF"/>
        </w:rPr>
      </w:pPr>
      <w:r>
        <w:rPr>
          <w:rFonts w:ascii="宋体" w:hAnsi="宋体" w:cs="宋体" w:eastAsia="宋体" w:hint="eastAsia"/>
          <w:sz w:val="28"/>
          <w:szCs w:val="28"/>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一、委托书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二、鉴定机构承诺书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三、鉴定人员承诺书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四、机动车鉴定评估报告书</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838"/>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838"/>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123</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2021年06月22日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123</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承诺人员：（签名）</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2021年06月22日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838"/>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color="FFFFFF" w:fill="FFFFFF"/>
        </w:rPr>
      </w:r>
      <w:r/>
    </w:p>
    <w:p>
      <w:pPr>
        <w:pStyle w:val="838"/>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昱字鉴估字2021第0007号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123</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0</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123</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123</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sz w:val="32"/>
          <w:szCs w:val="32"/>
          <w:shd w:val="clear" w:color="FFFFFF" w:fill="FFFFFF"/>
        </w:rPr>
        <w:t xml:space="preserve">二、基本信息</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123</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123</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1231</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123</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123</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23</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123</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1212312</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2021年06月14日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为评估对象的损失提供参考依据（损毁前）</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2021年06月15日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1、《机动车强制报废标准规定》。</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1、其他相关国家 / 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1、123委托书（123）；</w:t>
      </w:r>
      <w:r>
        <w:rPr>
          <w:rFonts w:ascii="宋体" w:eastAsia="宋体"/>
          <w:sz w:val="30"/>
        </w:rPr>
        <w:br/>
        <w:t xml:space="preserve">2、委托协议/合同（昱字鉴估字2021第0007号）；</w:t>
      </w:r>
      <w:r>
        <w:rPr>
          <w:rFonts w:ascii="宋体" w:eastAsia="宋体"/>
          <w:sz w:val="30"/>
        </w:rPr>
        <w:br/>
        <w:t xml:space="preserve">3、鉴定申请书（复印件）。</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1、确定相关损失情况及程度。</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ind w:left="0" w:firstLine="639"/>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rPr>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jc w:val="left"/>
        <w:keepLines w:val="false"/>
        <w:keepNext w:val="false"/>
        <w:shd w:val="clear" w:color="FFFFFF" w:fill="FFFFFF"/>
        <w:widowControl/>
        <w:rPr>
          <w:rFonts w:ascii="黑体" w:hAnsi="黑体" w:cs="黑体" w:eastAsia="黑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as da sa</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ind w:left="0" w:right="0" w:firstLine="420"/>
        <w:jc w:val="left"/>
        <w:keepLines w:val="false"/>
        <w:keepNext w:val="false"/>
        <w:pageBreakBefore w:val="false"/>
        <w:spacing w:lineRule="auto" w:line="360"/>
        <w:shd w:val="clear" w:color="FFFFFF" w:fill="FFFFFF"/>
        <w:widowControl/>
        <w:rPr>
          <w:rFonts w:ascii="宋体" w:hAnsi="宋体" w:cs="宋体" w:eastAsia="宋体" w:hint="eastAsia"/>
          <w:b/>
          <w:bCs/>
          <w:color w:val="FF0000"/>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宋体" w:eastAsia="宋体"/>
          <w:b w:val="false"/>
          <w:i w:val="false"/>
          <w:caps w:val="false"/>
          <w:color w:val="FF0000"/>
          <w:spacing w:val="0"/>
          <w:sz w:val="30"/>
          <w:szCs w:val="32"/>
          <w:u w:val="none"/>
          <w:shd w:val="nil" w:fill="auto" w:color="auto"/>
          <w:lang w:val="en-US" w:bidi="ar" w:eastAsia="zh-CN"/>
        </w:rPr>
        <w:t xml:space="preserve">0</w:t>
      </w:r>
      <w:r>
        <w:rPr>
          <w:rFonts w:ascii="宋体" w:hAnsi="宋体" w:cs="宋体" w:eastAsia="宋体" w:hint="eastAsia"/>
          <w:b/>
          <w:bCs/>
          <w:color w:val="FF0000"/>
          <w:sz w:val="30"/>
          <w:szCs w:val="30"/>
          <w:shd w:val="clear" w:color="FFFFFF" w:fill="FFFFFF"/>
        </w:rPr>
        <w:t xml:space="preserve">元</w:t>
      </w:r>
      <w:r/>
    </w:p>
    <w:p>
      <w:pPr>
        <w:ind w:left="0" w:right="0" w:firstLine="420"/>
        <w:jc w:val="left"/>
        <w:keepLines w:val="false"/>
        <w:keepNext w:val="false"/>
        <w:pageBreakBefore w:val="false"/>
        <w:spacing w:lineRule="auto" w:line="360"/>
        <w:shd w:val="clear" w:color="FFFFFF" w:fill="FFFFFF"/>
        <w:widowControl/>
        <w:rPr>
          <w:rFonts w:ascii="宋体" w:hAnsi="宋体" w:cs="宋体" w:eastAsia="宋体" w:hint="eastAsia"/>
          <w:b/>
          <w:color w:val="FF0000"/>
          <w:sz w:val="30"/>
          <w:szCs w:val="30"/>
        </w:rPr>
        <w:outlineLvl w:val="9"/>
        <w:suppressLineNumbers w:val="0"/>
      </w:pPr>
      <w:r>
        <w:rPr>
          <w:rFonts w:ascii="宋体" w:hAnsi="宋体" w:cs="宋体" w:eastAsia="宋体" w:hint="eastAsia"/>
          <w:b/>
          <w:bCs/>
          <w:color w:val="FF0000"/>
          <w:sz w:val="30"/>
          <w:szCs w:val="30"/>
          <w:shd w:val="clear" w:color="FFFFFF" w:fill="FFFFFF"/>
        </w:rPr>
      </w:r>
      <w:r>
        <w:rPr>
          <w:rFonts w:ascii="仿宋" w:hAnsi="仿宋" w:cs="仿宋" w:eastAsia="仿宋" w:hint="eastAsia"/>
          <w:b/>
          <w:bCs/>
          <w:color w:val="FF0000"/>
          <w:sz w:val="30"/>
          <w:szCs w:val="30"/>
          <w:shd w:val="clear" w:color="FFFFFF" w:fill="FFFFFF"/>
        </w:rPr>
        <w:t xml:space="preserve">（大写人民币：</w:t>
      </w:r>
      <w:r>
        <w:rPr>
          <w:rFonts w:ascii="宋体" w:eastAsia="宋体"/>
          <w:b w:val="false"/>
          <w:i w:val="false"/>
          <w:caps w:val="false"/>
          <w:color w:val="FF0000"/>
          <w:spacing w:val="0"/>
          <w:sz w:val="30"/>
          <w:szCs w:val="32"/>
          <w:u w:val="none"/>
          <w:shd w:val="nil" w:fill="auto" w:color="auto"/>
          <w:lang w:val="en-US" w:bidi="ar" w:eastAsia="zh-CN"/>
        </w:rPr>
      </w:r>
      <w:r>
        <w:rPr>
          <w:rFonts w:ascii="SimSun" w:hAnsi="SimSun" w:cs="SimSun" w:eastAsia="SimSun"/>
          <w:b w:val="false"/>
          <w:i w:val="false"/>
          <w:caps w:val="false"/>
          <w:color w:val="FF0000"/>
          <w:spacing w:val="0"/>
          <w:sz w:val="30"/>
          <w:szCs w:val="32"/>
          <w:u w:val="none"/>
          <w:shd w:val="nil" w:color="000000"/>
          <w:lang w:val="en-US" w:bidi="ar" w:eastAsia="zh-CN"/>
        </w:rPr>
        <w:t xml:space="preserve">柒万陆仟伍佰捌拾元整</w:t>
      </w:r>
      <w:r/>
      <w:r>
        <w:rPr>
          <w:rFonts w:ascii="宋体" w:eastAsia="宋体"/>
          <w:b w:val="false"/>
          <w:i w:val="false"/>
          <w:caps w:val="false"/>
          <w:color w:val="FF0000"/>
          <w:spacing w:val="0"/>
          <w:sz w:val="30"/>
          <w:szCs w:val="32"/>
          <w:u w:val="none"/>
          <w:shd w:val="nil" w:color="000000"/>
          <w:lang w:val="en-US" w:bidi="ar" w:eastAsia="zh-CN"/>
        </w:rPr>
      </w:r>
      <w:r>
        <w:rPr>
          <w:rFonts w:ascii="仿宋" w:hAnsi="仿宋" w:cs="仿宋" w:eastAsia="仿宋" w:hint="eastAsia"/>
          <w:b/>
          <w:bCs/>
          <w:color w:val="FF0000"/>
          <w:sz w:val="30"/>
          <w:szCs w:val="30"/>
          <w:shd w:val="clear" w:color="FFFFFF" w:fill="FFFFFF"/>
        </w:rPr>
        <w:t xml:space="preserve">)。</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lang w:bidi="ar"/>
        </w:rPr>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1.公开市场假设；</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2.评估对象具有合法的所有权；</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3.评估对象修复后可持续使用。</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eastAsia="zh-CN"/>
        </w:rPr>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1、dasd a。</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123</w:t>
      </w:r>
      <w:r>
        <w:rPr>
          <w:rFonts w:ascii="宋体" w:hAnsi="宋体" w:cs="宋体" w:eastAsia="宋体" w:hint="eastAsia"/>
          <w:sz w:val="30"/>
          <w:szCs w:val="30"/>
          <w:shd w:val="clear" w:color="FFFFFF" w:fill="FFFFFF"/>
        </w:rPr>
        <w:t xml:space="preserve">份，有效期为</w:t>
      </w:r>
      <w:r>
        <w:rPr>
          <w:rFonts w:ascii="宋体" w:eastAsia="宋体"/>
          <w:b w:val="false"/>
          <w:i w:val="false"/>
          <w:caps w:val="false"/>
          <w:color w:val="FF0000"/>
          <w:spacing w:val="0"/>
          <w:sz w:val="30"/>
          <w:szCs w:val="30"/>
          <w:u w:val="none"/>
          <w:shd w:val="nil" w:fill="auto" w:color="auto"/>
          <w:lang w:val="en-US" w:bidi="ar" w:eastAsia="zh-CN"/>
        </w:rPr>
        <w:t xml:space="preserve">12</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2021年07月03日</w:t>
      </w:r>
      <w:r>
        <w:rPr>
          <w:rFonts w:ascii="宋体" w:hAnsi="宋体" w:cs="宋体" w:eastAsia="宋体" w:hint="eastAsia"/>
          <w:sz w:val="30"/>
          <w:szCs w:val="30"/>
          <w:shd w:val="clear" w:color="FFFFFF" w:fill="FFFFFF"/>
        </w:rPr>
        <w:t xml:space="preserve">止；</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FFFFFF" w:fill="FFFFFF"/>
        <w:rPr>
          <w:rFonts w:ascii="黑体" w:hAnsi="黑体" w:cs="黑体" w:eastAsia="黑体" w:hint="eastAsia"/>
          <w:sz w:val="32"/>
          <w:szCs w:val="32"/>
          <w:shd w:val="clear" w:color="FFFFFF" w:fill="FFFFFF"/>
        </w:rPr>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rPr>
      </w:pPr>
      <w:r>
        <w:rPr>
          <w:rFonts w:ascii="黑体" w:hAnsi="黑体" w:cs="黑体" w:eastAsia="黑体" w:hint="eastAsia"/>
          <w:bCs/>
          <w:sz w:val="32"/>
          <w:szCs w:val="32"/>
          <w:shd w:val="clear" w:color="FFFFFF" w:fill="FFFFFF"/>
        </w:rPr>
        <w:t xml:space="preserve">十三、鉴定评估人员及复核人 </w:t>
      </w:r>
      <w:r/>
    </w:p>
    <w:p>
      <w:pPr>
        <w:jc w:val="left"/>
        <w:keepLines w:val="false"/>
        <w:keepNext w:val="false"/>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鉴定评估人员：(签字)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（盖章）</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复核人：（签字）</w:t>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rPr>
      </w:pP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（盖章）</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42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8"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天津昱见科技发展有限公司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2021年06月22日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10">
    <w:name w:val="table of figures"/>
    <w:basedOn w:val="811"/>
    <w:next w:val="811"/>
    <w:uiPriority w:val="99"/>
    <w:unhideWhenUsed/>
    <w:pPr>
      <w:spacing w:after="0" w:afterAutospacing="0"/>
    </w:pPr>
  </w:style>
  <w:style w:type="paragraph" w:styleId="811"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812">
    <w:name w:val="Heading 1"/>
    <w:basedOn w:val="811"/>
    <w:next w:val="811"/>
    <w:link w:val="844"/>
    <w:qFormat/>
    <w:uiPriority w:val="9"/>
    <w:rPr>
      <w:rFonts w:ascii="Arial" w:hAnsi="Arial" w:cs="Arial" w:eastAsia="Arial"/>
      <w:sz w:val="40"/>
      <w:szCs w:val="40"/>
    </w:rPr>
    <w:pPr>
      <w:keepLines/>
      <w:keepNext/>
      <w:spacing w:after="200" w:before="480"/>
      <w:outlineLvl w:val="0"/>
    </w:pPr>
  </w:style>
  <w:style w:type="paragraph" w:styleId="813">
    <w:name w:val="Heading 2"/>
    <w:basedOn w:val="811"/>
    <w:next w:val="811"/>
    <w:link w:val="845"/>
    <w:qFormat/>
    <w:uiPriority w:val="9"/>
    <w:unhideWhenUsed/>
    <w:rPr>
      <w:rFonts w:ascii="Arial" w:hAnsi="Arial" w:cs="Arial" w:eastAsia="Arial"/>
      <w:sz w:val="34"/>
    </w:rPr>
    <w:pPr>
      <w:keepLines/>
      <w:keepNext/>
      <w:spacing w:after="200" w:before="360"/>
      <w:outlineLvl w:val="1"/>
    </w:pPr>
  </w:style>
  <w:style w:type="paragraph" w:styleId="814">
    <w:name w:val="Heading 3"/>
    <w:basedOn w:val="811"/>
    <w:next w:val="811"/>
    <w:link w:val="846"/>
    <w:qFormat/>
    <w:uiPriority w:val="9"/>
    <w:unhideWhenUsed/>
    <w:rPr>
      <w:rFonts w:ascii="Arial" w:hAnsi="Arial" w:cs="Arial" w:eastAsia="Arial"/>
      <w:sz w:val="30"/>
      <w:szCs w:val="30"/>
    </w:rPr>
    <w:pPr>
      <w:keepLines/>
      <w:keepNext/>
      <w:spacing w:after="200" w:before="320"/>
      <w:outlineLvl w:val="2"/>
    </w:pPr>
  </w:style>
  <w:style w:type="paragraph" w:styleId="815">
    <w:name w:val="Heading 4"/>
    <w:basedOn w:val="811"/>
    <w:next w:val="811"/>
    <w:link w:val="847"/>
    <w:qFormat/>
    <w:uiPriority w:val="9"/>
    <w:unhideWhenUsed/>
    <w:rPr>
      <w:rFonts w:ascii="Arial" w:hAnsi="Arial" w:cs="Arial" w:eastAsia="Arial"/>
      <w:b/>
      <w:bCs/>
      <w:sz w:val="26"/>
      <w:szCs w:val="26"/>
    </w:rPr>
    <w:pPr>
      <w:keepLines/>
      <w:keepNext/>
      <w:spacing w:after="200" w:before="320"/>
      <w:outlineLvl w:val="3"/>
    </w:pPr>
  </w:style>
  <w:style w:type="paragraph" w:styleId="816">
    <w:name w:val="Heading 5"/>
    <w:basedOn w:val="811"/>
    <w:next w:val="811"/>
    <w:link w:val="848"/>
    <w:qFormat/>
    <w:uiPriority w:val="9"/>
    <w:unhideWhenUsed/>
    <w:rPr>
      <w:rFonts w:ascii="Arial" w:hAnsi="Arial" w:cs="Arial" w:eastAsia="Arial"/>
      <w:b/>
      <w:bCs/>
      <w:sz w:val="24"/>
      <w:szCs w:val="24"/>
    </w:rPr>
    <w:pPr>
      <w:keepLines/>
      <w:keepNext/>
      <w:spacing w:after="200" w:before="320"/>
      <w:outlineLvl w:val="4"/>
    </w:pPr>
  </w:style>
  <w:style w:type="paragraph" w:styleId="817">
    <w:name w:val="Heading 6"/>
    <w:basedOn w:val="811"/>
    <w:next w:val="811"/>
    <w:link w:val="849"/>
    <w:qFormat/>
    <w:uiPriority w:val="9"/>
    <w:unhideWhenUsed/>
    <w:rPr>
      <w:rFonts w:ascii="Arial" w:hAnsi="Arial" w:cs="Arial" w:eastAsia="Arial"/>
      <w:b/>
      <w:bCs/>
      <w:sz w:val="22"/>
      <w:szCs w:val="22"/>
    </w:rPr>
    <w:pPr>
      <w:keepLines/>
      <w:keepNext/>
      <w:spacing w:after="200" w:before="320"/>
      <w:outlineLvl w:val="5"/>
    </w:pPr>
  </w:style>
  <w:style w:type="paragraph" w:styleId="818">
    <w:name w:val="Heading 7"/>
    <w:basedOn w:val="811"/>
    <w:next w:val="811"/>
    <w:link w:val="850"/>
    <w:qFormat/>
    <w:uiPriority w:val="9"/>
    <w:unhideWhenUsed/>
    <w:rPr>
      <w:rFonts w:ascii="Arial" w:hAnsi="Arial" w:cs="Arial" w:eastAsia="Arial"/>
      <w:b/>
      <w:bCs/>
      <w:i/>
      <w:iCs/>
      <w:sz w:val="22"/>
      <w:szCs w:val="22"/>
    </w:rPr>
    <w:pPr>
      <w:keepLines/>
      <w:keepNext/>
      <w:spacing w:after="200" w:before="320"/>
      <w:outlineLvl w:val="6"/>
    </w:pPr>
  </w:style>
  <w:style w:type="paragraph" w:styleId="819">
    <w:name w:val="Heading 8"/>
    <w:basedOn w:val="811"/>
    <w:next w:val="811"/>
    <w:link w:val="851"/>
    <w:qFormat/>
    <w:uiPriority w:val="9"/>
    <w:unhideWhenUsed/>
    <w:rPr>
      <w:rFonts w:ascii="Arial" w:hAnsi="Arial" w:cs="Arial" w:eastAsia="Arial"/>
      <w:i/>
      <w:iCs/>
      <w:sz w:val="22"/>
      <w:szCs w:val="22"/>
    </w:rPr>
    <w:pPr>
      <w:keepLines/>
      <w:keepNext/>
      <w:spacing w:after="200" w:before="320"/>
      <w:outlineLvl w:val="7"/>
    </w:pPr>
  </w:style>
  <w:style w:type="paragraph" w:styleId="820">
    <w:name w:val="Heading 9"/>
    <w:basedOn w:val="811"/>
    <w:next w:val="811"/>
    <w:link w:val="852"/>
    <w:qFormat/>
    <w:uiPriority w:val="9"/>
    <w:unhideWhenUsed/>
    <w:rPr>
      <w:rFonts w:ascii="Arial" w:hAnsi="Arial" w:cs="Arial" w:eastAsia="Arial"/>
      <w:i/>
      <w:iCs/>
      <w:sz w:val="21"/>
      <w:szCs w:val="21"/>
    </w:rPr>
    <w:pPr>
      <w:keepLines/>
      <w:keepNext/>
      <w:spacing w:after="200" w:before="320"/>
      <w:outlineLvl w:val="8"/>
    </w:pPr>
  </w:style>
  <w:style w:type="character" w:styleId="821" w:default="1">
    <w:name w:val="Default Paragraph Font"/>
    <w:qFormat/>
    <w:uiPriority w:val="1"/>
    <w:unhideWhenUsed/>
  </w:style>
  <w:style w:type="table" w:styleId="822" w:default="1">
    <w:name w:val="Normal Table"/>
    <w:qFormat/>
    <w:uiPriority w:val="99"/>
    <w:unhideWhenUsed/>
    <w:tblPr>
      <w:tblCellMar>
        <w:left w:w="108" w:type="dxa"/>
        <w:top w:w="0" w:type="dxa"/>
        <w:right w:w="108" w:type="dxa"/>
        <w:bottom w:w="0" w:type="dxa"/>
      </w:tblCellMar>
    </w:tblPr>
  </w:style>
  <w:style w:type="paragraph" w:styleId="823">
    <w:name w:val="toc 7"/>
    <w:basedOn w:val="811"/>
    <w:next w:val="811"/>
    <w:qFormat/>
    <w:uiPriority w:val="39"/>
    <w:unhideWhenUsed/>
    <w:pPr>
      <w:ind w:left="1701" w:right="0" w:firstLine="0"/>
      <w:spacing w:after="57"/>
    </w:pPr>
  </w:style>
  <w:style w:type="paragraph" w:styleId="824">
    <w:name w:val="Caption"/>
    <w:basedOn w:val="811"/>
    <w:next w:val="811"/>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825">
    <w:name w:val="toc 5"/>
    <w:basedOn w:val="811"/>
    <w:next w:val="811"/>
    <w:qFormat/>
    <w:uiPriority w:val="39"/>
    <w:unhideWhenUsed/>
    <w:pPr>
      <w:ind w:left="1134" w:right="0" w:firstLine="0"/>
      <w:spacing w:after="57"/>
    </w:pPr>
  </w:style>
  <w:style w:type="paragraph" w:styleId="826">
    <w:name w:val="toc 3"/>
    <w:basedOn w:val="811"/>
    <w:next w:val="811"/>
    <w:qFormat/>
    <w:uiPriority w:val="39"/>
    <w:unhideWhenUsed/>
    <w:pPr>
      <w:ind w:left="567" w:right="0" w:firstLine="0"/>
      <w:spacing w:after="57"/>
    </w:pPr>
  </w:style>
  <w:style w:type="paragraph" w:styleId="827">
    <w:name w:val="toc 8"/>
    <w:basedOn w:val="811"/>
    <w:next w:val="811"/>
    <w:qFormat/>
    <w:uiPriority w:val="39"/>
    <w:unhideWhenUsed/>
    <w:pPr>
      <w:ind w:left="1984" w:right="0" w:firstLine="0"/>
      <w:spacing w:after="57"/>
    </w:pPr>
  </w:style>
  <w:style w:type="paragraph" w:styleId="828">
    <w:name w:val="endnote text"/>
    <w:basedOn w:val="811"/>
    <w:link w:val="990"/>
    <w:qFormat/>
    <w:uiPriority w:val="99"/>
    <w:unhideWhenUsed/>
    <w:rPr>
      <w:sz w:val="20"/>
    </w:rPr>
    <w:pPr>
      <w:spacing w:lineRule="auto" w:line="240" w:after="0"/>
    </w:pPr>
  </w:style>
  <w:style w:type="paragraph" w:styleId="829">
    <w:name w:val="Footer"/>
    <w:basedOn w:val="811"/>
    <w:link w:val="992"/>
    <w:qFormat/>
    <w:uiPriority w:val="99"/>
    <w:rPr>
      <w:rFonts w:ascii="等线" w:hAnsi="等线" w:cs="等线" w:eastAsia="等线"/>
      <w:sz w:val="18"/>
      <w:szCs w:val="18"/>
    </w:rPr>
    <w:pPr>
      <w:jc w:val="left"/>
      <w:tabs>
        <w:tab w:val="center" w:pos="4153" w:leader="none"/>
        <w:tab w:val="right" w:pos="8306" w:leader="none"/>
      </w:tabs>
    </w:pPr>
  </w:style>
  <w:style w:type="paragraph" w:styleId="830">
    <w:name w:val="Header"/>
    <w:basedOn w:val="811"/>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31">
    <w:name w:val="toc 1"/>
    <w:basedOn w:val="811"/>
    <w:next w:val="811"/>
    <w:qFormat/>
    <w:uiPriority w:val="39"/>
    <w:unhideWhenUsed/>
    <w:pPr>
      <w:ind w:left="0" w:right="0" w:firstLine="0"/>
      <w:spacing w:after="57"/>
    </w:pPr>
  </w:style>
  <w:style w:type="paragraph" w:styleId="832">
    <w:name w:val="toc 4"/>
    <w:basedOn w:val="811"/>
    <w:next w:val="811"/>
    <w:qFormat/>
    <w:uiPriority w:val="39"/>
    <w:unhideWhenUsed/>
    <w:pPr>
      <w:ind w:left="850" w:right="0" w:firstLine="0"/>
      <w:spacing w:after="57"/>
    </w:pPr>
  </w:style>
  <w:style w:type="paragraph" w:styleId="833">
    <w:name w:val="Subtitle"/>
    <w:basedOn w:val="811"/>
    <w:next w:val="811"/>
    <w:link w:val="856"/>
    <w:qFormat/>
    <w:uiPriority w:val="11"/>
    <w:rPr>
      <w:sz w:val="24"/>
      <w:szCs w:val="24"/>
    </w:rPr>
    <w:pPr>
      <w:spacing w:after="200" w:before="200"/>
    </w:pPr>
  </w:style>
  <w:style w:type="paragraph" w:styleId="834">
    <w:name w:val="footnote text"/>
    <w:basedOn w:val="811"/>
    <w:link w:val="989"/>
    <w:qFormat/>
    <w:uiPriority w:val="99"/>
    <w:unhideWhenUsed/>
    <w:rPr>
      <w:sz w:val="18"/>
    </w:rPr>
    <w:pPr>
      <w:spacing w:lineRule="auto" w:line="240" w:after="40"/>
    </w:pPr>
  </w:style>
  <w:style w:type="paragraph" w:styleId="835">
    <w:name w:val="toc 6"/>
    <w:basedOn w:val="811"/>
    <w:next w:val="811"/>
    <w:qFormat/>
    <w:uiPriority w:val="39"/>
    <w:unhideWhenUsed/>
    <w:pPr>
      <w:ind w:left="1417" w:right="0" w:firstLine="0"/>
      <w:spacing w:after="57"/>
    </w:pPr>
  </w:style>
  <w:style w:type="paragraph" w:styleId="836">
    <w:name w:val="toc 2"/>
    <w:basedOn w:val="811"/>
    <w:next w:val="811"/>
    <w:qFormat/>
    <w:uiPriority w:val="39"/>
    <w:unhideWhenUsed/>
    <w:pPr>
      <w:ind w:left="283" w:right="0" w:firstLine="0"/>
      <w:spacing w:after="57"/>
    </w:pPr>
  </w:style>
  <w:style w:type="paragraph" w:styleId="837">
    <w:name w:val="toc 9"/>
    <w:basedOn w:val="811"/>
    <w:next w:val="811"/>
    <w:qFormat/>
    <w:uiPriority w:val="39"/>
    <w:unhideWhenUsed/>
    <w:pPr>
      <w:ind w:left="2268" w:right="0" w:firstLine="0"/>
      <w:spacing w:after="57"/>
    </w:pPr>
  </w:style>
  <w:style w:type="paragraph" w:styleId="838">
    <w:name w:val="Normal (Web)"/>
    <w:basedOn w:val="811"/>
    <w:qFormat/>
    <w:uiPriority w:val="0"/>
    <w:rPr>
      <w:sz w:val="24"/>
    </w:rPr>
    <w:pPr>
      <w:jc w:val="left"/>
      <w:spacing w:after="100" w:afterAutospacing="1" w:before="100" w:beforeAutospacing="1"/>
    </w:pPr>
  </w:style>
  <w:style w:type="paragraph" w:styleId="839">
    <w:name w:val="Title"/>
    <w:basedOn w:val="811"/>
    <w:next w:val="811"/>
    <w:link w:val="855"/>
    <w:qFormat/>
    <w:uiPriority w:val="10"/>
    <w:rPr>
      <w:sz w:val="48"/>
      <w:szCs w:val="48"/>
    </w:rPr>
    <w:pPr>
      <w:contextualSpacing w:val="true"/>
      <w:spacing w:after="200" w:before="300"/>
    </w:pPr>
  </w:style>
  <w:style w:type="character" w:styleId="840">
    <w:name w:val="endnote reference"/>
    <w:basedOn w:val="821"/>
    <w:qFormat/>
    <w:uiPriority w:val="99"/>
    <w:unhideWhenUsed/>
    <w:rPr>
      <w:vertAlign w:val="superscript"/>
    </w:rPr>
  </w:style>
  <w:style w:type="character" w:styleId="841">
    <w:name w:val="Hyperlink"/>
    <w:qFormat/>
    <w:uiPriority w:val="99"/>
    <w:unhideWhenUsed/>
    <w:rPr>
      <w:color w:val="0563C1" w:themeColor="hyperlink"/>
      <w:u w:val="single"/>
      <w14:textFill>
        <w14:solidFill>
          <w14:schemeClr w14:val="hlink"/>
        </w14:solidFill>
      </w14:textFill>
    </w:rPr>
  </w:style>
  <w:style w:type="character" w:styleId="842">
    <w:name w:val="footnote reference"/>
    <w:basedOn w:val="821"/>
    <w:qFormat/>
    <w:uiPriority w:val="99"/>
    <w:unhideWhenUsed/>
    <w:rPr>
      <w:vertAlign w:val="superscript"/>
    </w:rPr>
  </w:style>
  <w:style w:type="table" w:styleId="843">
    <w:name w:val="Table Grid"/>
    <w:basedOn w:val="822"/>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44" w:customStyle="1">
    <w:name w:val="Heading 1 Char"/>
    <w:basedOn w:val="821"/>
    <w:link w:val="812"/>
    <w:qFormat/>
    <w:uiPriority w:val="9"/>
    <w:rPr>
      <w:rFonts w:ascii="Arial" w:hAnsi="Arial" w:cs="Arial" w:eastAsia="Arial"/>
      <w:sz w:val="40"/>
      <w:szCs w:val="40"/>
    </w:rPr>
  </w:style>
  <w:style w:type="character" w:styleId="845" w:customStyle="1">
    <w:name w:val="Heading 2 Char"/>
    <w:basedOn w:val="821"/>
    <w:link w:val="813"/>
    <w:qFormat/>
    <w:uiPriority w:val="9"/>
    <w:rPr>
      <w:rFonts w:ascii="Arial" w:hAnsi="Arial" w:cs="Arial" w:eastAsia="Arial"/>
      <w:sz w:val="34"/>
    </w:rPr>
  </w:style>
  <w:style w:type="character" w:styleId="846" w:customStyle="1">
    <w:name w:val="Heading 3 Char"/>
    <w:basedOn w:val="821"/>
    <w:link w:val="814"/>
    <w:qFormat/>
    <w:uiPriority w:val="9"/>
    <w:rPr>
      <w:rFonts w:ascii="Arial" w:hAnsi="Arial" w:cs="Arial" w:eastAsia="Arial"/>
      <w:sz w:val="30"/>
      <w:szCs w:val="30"/>
    </w:rPr>
  </w:style>
  <w:style w:type="character" w:styleId="847" w:customStyle="1">
    <w:name w:val="Heading 4 Char"/>
    <w:basedOn w:val="821"/>
    <w:link w:val="815"/>
    <w:qFormat/>
    <w:uiPriority w:val="9"/>
    <w:rPr>
      <w:rFonts w:ascii="Arial" w:hAnsi="Arial" w:cs="Arial" w:eastAsia="Arial"/>
      <w:b/>
      <w:bCs/>
      <w:sz w:val="26"/>
      <w:szCs w:val="26"/>
    </w:rPr>
  </w:style>
  <w:style w:type="character" w:styleId="848" w:customStyle="1">
    <w:name w:val="Heading 5 Char"/>
    <w:basedOn w:val="821"/>
    <w:link w:val="816"/>
    <w:qFormat/>
    <w:uiPriority w:val="9"/>
    <w:rPr>
      <w:rFonts w:ascii="Arial" w:hAnsi="Arial" w:cs="Arial" w:eastAsia="Arial"/>
      <w:b/>
      <w:bCs/>
      <w:sz w:val="24"/>
      <w:szCs w:val="24"/>
    </w:rPr>
  </w:style>
  <w:style w:type="character" w:styleId="849" w:customStyle="1">
    <w:name w:val="Heading 6 Char"/>
    <w:basedOn w:val="821"/>
    <w:link w:val="817"/>
    <w:qFormat/>
    <w:uiPriority w:val="9"/>
    <w:rPr>
      <w:rFonts w:ascii="Arial" w:hAnsi="Arial" w:cs="Arial" w:eastAsia="Arial"/>
      <w:b/>
      <w:bCs/>
      <w:sz w:val="22"/>
      <w:szCs w:val="22"/>
    </w:rPr>
  </w:style>
  <w:style w:type="character" w:styleId="850" w:customStyle="1">
    <w:name w:val="Heading 7 Char"/>
    <w:basedOn w:val="821"/>
    <w:link w:val="818"/>
    <w:qFormat/>
    <w:uiPriority w:val="9"/>
    <w:rPr>
      <w:rFonts w:ascii="Arial" w:hAnsi="Arial" w:cs="Arial" w:eastAsia="Arial"/>
      <w:b/>
      <w:bCs/>
      <w:i/>
      <w:iCs/>
      <w:sz w:val="22"/>
      <w:szCs w:val="22"/>
    </w:rPr>
  </w:style>
  <w:style w:type="character" w:styleId="851" w:customStyle="1">
    <w:name w:val="Heading 8 Char"/>
    <w:basedOn w:val="821"/>
    <w:link w:val="819"/>
    <w:qFormat/>
    <w:uiPriority w:val="9"/>
    <w:rPr>
      <w:rFonts w:ascii="Arial" w:hAnsi="Arial" w:cs="Arial" w:eastAsia="Arial"/>
      <w:i/>
      <w:iCs/>
      <w:sz w:val="22"/>
      <w:szCs w:val="22"/>
    </w:rPr>
  </w:style>
  <w:style w:type="character" w:styleId="852" w:customStyle="1">
    <w:name w:val="Heading 9 Char"/>
    <w:basedOn w:val="821"/>
    <w:link w:val="820"/>
    <w:qFormat/>
    <w:uiPriority w:val="9"/>
    <w:rPr>
      <w:rFonts w:ascii="Arial" w:hAnsi="Arial" w:cs="Arial" w:eastAsia="Arial"/>
      <w:i/>
      <w:iCs/>
      <w:sz w:val="21"/>
      <w:szCs w:val="21"/>
    </w:rPr>
  </w:style>
  <w:style w:type="paragraph" w:styleId="853" w:customStyle="1">
    <w:name w:val="List Paragraph"/>
    <w:basedOn w:val="811"/>
    <w:qFormat/>
    <w:uiPriority w:val="34"/>
    <w:pPr>
      <w:contextualSpacing w:val="true"/>
      <w:ind w:left="720"/>
    </w:pPr>
  </w:style>
  <w:style w:type="paragraph" w:styleId="854" w:customStyle="1">
    <w:name w:val="No Spacing"/>
    <w:qFormat/>
    <w:uiPriority w:val="1"/>
    <w:rPr>
      <w:rFonts w:ascii="Times New Roman" w:hAnsi="Times New Roman" w:cs="Times New Roman" w:eastAsia="宋体"/>
    </w:rPr>
    <w:pPr>
      <w:spacing w:lineRule="auto" w:line="240" w:after="0" w:before="0"/>
    </w:pPr>
  </w:style>
  <w:style w:type="character" w:styleId="855" w:customStyle="1">
    <w:name w:val="Title Char"/>
    <w:basedOn w:val="821"/>
    <w:link w:val="839"/>
    <w:qFormat/>
    <w:uiPriority w:val="10"/>
    <w:rPr>
      <w:sz w:val="48"/>
      <w:szCs w:val="48"/>
    </w:rPr>
  </w:style>
  <w:style w:type="character" w:styleId="856" w:customStyle="1">
    <w:name w:val="Subtitle Char"/>
    <w:basedOn w:val="821"/>
    <w:link w:val="833"/>
    <w:qFormat/>
    <w:uiPriority w:val="11"/>
    <w:rPr>
      <w:sz w:val="24"/>
      <w:szCs w:val="24"/>
    </w:rPr>
  </w:style>
  <w:style w:type="paragraph" w:styleId="857" w:customStyle="1">
    <w:name w:val="Quote"/>
    <w:basedOn w:val="811"/>
    <w:next w:val="811"/>
    <w:link w:val="858"/>
    <w:qFormat/>
    <w:uiPriority w:val="29"/>
    <w:rPr>
      <w:i/>
    </w:rPr>
    <w:pPr>
      <w:ind w:left="720" w:right="720"/>
    </w:pPr>
  </w:style>
  <w:style w:type="character" w:styleId="858" w:customStyle="1">
    <w:name w:val="Quote Char"/>
    <w:link w:val="857"/>
    <w:qFormat/>
    <w:uiPriority w:val="29"/>
    <w:rPr>
      <w:i/>
    </w:rPr>
  </w:style>
  <w:style w:type="paragraph" w:styleId="859" w:customStyle="1">
    <w:name w:val="Intense Quote"/>
    <w:basedOn w:val="811"/>
    <w:next w:val="811"/>
    <w:link w:val="860"/>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60" w:customStyle="1">
    <w:name w:val="Intense Quote Char"/>
    <w:link w:val="859"/>
    <w:qFormat/>
    <w:uiPriority w:val="30"/>
    <w:rPr>
      <w:i/>
    </w:rPr>
  </w:style>
  <w:style w:type="character" w:styleId="861" w:customStyle="1">
    <w:name w:val="Header Char"/>
    <w:basedOn w:val="821"/>
    <w:qFormat/>
    <w:uiPriority w:val="99"/>
  </w:style>
  <w:style w:type="character" w:styleId="862" w:customStyle="1">
    <w:name w:val="Footer Char"/>
    <w:basedOn w:val="821"/>
    <w:qFormat/>
    <w:uiPriority w:val="99"/>
  </w:style>
  <w:style w:type="character" w:styleId="863" w:customStyle="1">
    <w:name w:val="Caption Char"/>
    <w:qFormat/>
    <w:uiPriority w:val="99"/>
  </w:style>
  <w:style w:type="table" w:styleId="864" w:customStyle="1">
    <w:name w:val="Table Grid Light"/>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865" w:customStyle="1">
    <w:name w:val="Plain Table 1"/>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66" w:customStyle="1">
    <w:name w:val="Plain Table 2"/>
    <w:basedOn w:val="822"/>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67" w:customStyle="1">
    <w:name w:val="Plain Table 3"/>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68" w:customStyle="1">
    <w:name w:val="Plain Table 4"/>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69" w:customStyle="1">
    <w:name w:val="Plain Table 5"/>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70" w:customStyle="1">
    <w:name w:val="Grid Table 1 Light"/>
    <w:basedOn w:val="822"/>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871" w:customStyle="1">
    <w:name w:val="Grid Table 1 Light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872" w:customStyle="1">
    <w:name w:val="Grid Table 1 Light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873" w:customStyle="1">
    <w:name w:val="Grid Table 1 Light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874" w:customStyle="1">
    <w:name w:val="Grid Table 1 Light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875" w:customStyle="1">
    <w:name w:val="Grid Table 1 Light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876" w:customStyle="1">
    <w:name w:val="Grid Table 1 Light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877" w:customStyle="1">
    <w:name w:val="Grid Table 2"/>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878" w:customStyle="1">
    <w:name w:val="Grid Table 2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879" w:customStyle="1">
    <w:name w:val="Grid Table 2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80" w:customStyle="1">
    <w:name w:val="Grid Table 2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81" w:customStyle="1">
    <w:name w:val="Grid Table 2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82" w:customStyle="1">
    <w:name w:val="Grid Table 2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883" w:customStyle="1">
    <w:name w:val="Grid Table 2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884" w:customStyle="1">
    <w:name w:val="Grid Table 3"/>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5" w:customStyle="1">
    <w:name w:val="Grid Table 3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6" w:customStyle="1">
    <w:name w:val="Grid Table 3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7" w:customStyle="1">
    <w:name w:val="Grid Table 3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8" w:customStyle="1">
    <w:name w:val="Grid Table 3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9" w:customStyle="1">
    <w:name w:val="Grid Table 3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0" w:customStyle="1">
    <w:name w:val="Grid Table 3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1" w:customStyle="1">
    <w:name w:val="Grid Table 4"/>
    <w:basedOn w:val="822"/>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92" w:customStyle="1">
    <w:name w:val="Grid Table 4 - Accent 1"/>
    <w:basedOn w:val="822"/>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893" w:customStyle="1">
    <w:name w:val="Grid Table 4 - Accent 2"/>
    <w:basedOn w:val="822"/>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894" w:customStyle="1">
    <w:name w:val="Grid Table 4 - Accent 3"/>
    <w:basedOn w:val="822"/>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895" w:customStyle="1">
    <w:name w:val="Grid Table 4 - Accent 4"/>
    <w:basedOn w:val="822"/>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896" w:customStyle="1">
    <w:name w:val="Grid Table 4 - Accent 5"/>
    <w:basedOn w:val="822"/>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897" w:customStyle="1">
    <w:name w:val="Grid Table 4 - Accent 6"/>
    <w:basedOn w:val="822"/>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898" w:customStyle="1">
    <w:name w:val="Grid Table 5 Dark"/>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899" w:customStyle="1">
    <w:name w:val="Grid Table 5 Dark- Accent 1"/>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900" w:customStyle="1">
    <w:name w:val="Grid Table 5 Dark - Accent 2"/>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901" w:customStyle="1">
    <w:name w:val="Grid Table 5 Dark - Accent 3"/>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902" w:customStyle="1">
    <w:name w:val="Grid Table 5 Dark- Accent 4"/>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903" w:customStyle="1">
    <w:name w:val="Grid Table 5 Dark - Accent 5"/>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904" w:customStyle="1">
    <w:name w:val="Grid Table 5 Dark - Accent 6"/>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905" w:customStyle="1">
    <w:name w:val="Grid Table 6 Colorful"/>
    <w:basedOn w:val="822"/>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906" w:customStyle="1">
    <w:name w:val="Grid Table 6 Colorful - Accent 1"/>
    <w:basedOn w:val="822"/>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907" w:customStyle="1">
    <w:name w:val="Grid Table 6 Colorful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908" w:customStyle="1">
    <w:name w:val="Grid Table 6 Colorful - Accent 3"/>
    <w:basedOn w:val="822"/>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909" w:customStyle="1">
    <w:name w:val="Grid Table 6 Colorful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910" w:customStyle="1">
    <w:name w:val="Grid Table 6 Colorful - Accent 5"/>
    <w:basedOn w:val="822"/>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911" w:customStyle="1">
    <w:name w:val="Grid Table 6 Colorful - Accent 6"/>
    <w:basedOn w:val="822"/>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912" w:customStyle="1">
    <w:name w:val="Grid Table 7 Colorful"/>
    <w:basedOn w:val="822"/>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13" w:customStyle="1">
    <w:name w:val="Grid Table 7 Colorful - Accent 1"/>
    <w:basedOn w:val="822"/>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914" w:customStyle="1">
    <w:name w:val="Grid Table 7 Colorful - Accent 2"/>
    <w:basedOn w:val="822"/>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15" w:customStyle="1">
    <w:name w:val="Grid Table 7 Colorful - Accent 3"/>
    <w:basedOn w:val="822"/>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916" w:customStyle="1">
    <w:name w:val="Grid Table 7 Colorful - Accent 4"/>
    <w:basedOn w:val="822"/>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17" w:customStyle="1">
    <w:name w:val="Grid Table 7 Colorful - Accent 5"/>
    <w:basedOn w:val="822"/>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918" w:customStyle="1">
    <w:name w:val="Grid Table 7 Colorful - Accent 6"/>
    <w:basedOn w:val="822"/>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919" w:customStyle="1">
    <w:name w:val="List Table 1 Light"/>
    <w:basedOn w:val="822"/>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20" w:customStyle="1">
    <w:name w:val="List Table 1 Light - Accent 1"/>
    <w:basedOn w:val="822"/>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921" w:customStyle="1">
    <w:name w:val="List Table 1 Light - Accent 2"/>
    <w:basedOn w:val="822"/>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922" w:customStyle="1">
    <w:name w:val="List Table 1 Light - Accent 3"/>
    <w:basedOn w:val="822"/>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923" w:customStyle="1">
    <w:name w:val="List Table 1 Light - Accent 4"/>
    <w:basedOn w:val="822"/>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924" w:customStyle="1">
    <w:name w:val="List Table 1 Light - Accent 5"/>
    <w:basedOn w:val="822"/>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925" w:customStyle="1">
    <w:name w:val="List Table 1 Light - Accent 6"/>
    <w:basedOn w:val="822"/>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926" w:customStyle="1">
    <w:name w:val="List Table 2"/>
    <w:basedOn w:val="822"/>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927" w:customStyle="1">
    <w:name w:val="List Table 2 - Accent 1"/>
    <w:basedOn w:val="822"/>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928" w:customStyle="1">
    <w:name w:val="List Table 2 - Accent 2"/>
    <w:basedOn w:val="822"/>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929" w:customStyle="1">
    <w:name w:val="List Table 2 - Accent 3"/>
    <w:basedOn w:val="822"/>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930" w:customStyle="1">
    <w:name w:val="List Table 2 - Accent 4"/>
    <w:basedOn w:val="822"/>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931" w:customStyle="1">
    <w:name w:val="List Table 2 - Accent 5"/>
    <w:basedOn w:val="822"/>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932" w:customStyle="1">
    <w:name w:val="List Table 2 - Accent 6"/>
    <w:basedOn w:val="822"/>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933" w:customStyle="1">
    <w:name w:val="List Table 3"/>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34" w:customStyle="1">
    <w:name w:val="List Table 3 - Accent 1"/>
    <w:basedOn w:val="822"/>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35" w:customStyle="1">
    <w:name w:val="List Table 3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936" w:customStyle="1">
    <w:name w:val="List Table 3 - Accent 3"/>
    <w:basedOn w:val="822"/>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937" w:customStyle="1">
    <w:name w:val="List Table 3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938" w:customStyle="1">
    <w:name w:val="List Table 3 - Accent 5"/>
    <w:basedOn w:val="822"/>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939" w:customStyle="1">
    <w:name w:val="List Table 3 - Accent 6"/>
    <w:basedOn w:val="822"/>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940" w:customStyle="1">
    <w:name w:val="List Table 4"/>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41" w:customStyle="1">
    <w:name w:val="List Table 4 - Accent 1"/>
    <w:basedOn w:val="822"/>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42" w:customStyle="1">
    <w:name w:val="List Table 4 - Accent 2"/>
    <w:basedOn w:val="822"/>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943" w:customStyle="1">
    <w:name w:val="List Table 4 - Accent 3"/>
    <w:basedOn w:val="822"/>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944" w:customStyle="1">
    <w:name w:val="List Table 4 - Accent 4"/>
    <w:basedOn w:val="822"/>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945" w:customStyle="1">
    <w:name w:val="List Table 4 - Accent 5"/>
    <w:basedOn w:val="822"/>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946" w:customStyle="1">
    <w:name w:val="List Table 4 - Accent 6"/>
    <w:basedOn w:val="822"/>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947" w:customStyle="1">
    <w:name w:val="List Table 5 Dark"/>
    <w:basedOn w:val="822"/>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948" w:customStyle="1">
    <w:name w:val="List Table 5 Dark - Accent 1"/>
    <w:basedOn w:val="822"/>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949" w:customStyle="1">
    <w:name w:val="List Table 5 Dark - Accent 2"/>
    <w:basedOn w:val="822"/>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950" w:customStyle="1">
    <w:name w:val="List Table 5 Dark - Accent 3"/>
    <w:basedOn w:val="822"/>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1" w:customStyle="1">
    <w:name w:val="List Table 5 Dark - Accent 4"/>
    <w:basedOn w:val="822"/>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2" w:customStyle="1">
    <w:name w:val="List Table 5 Dark - Accent 5"/>
    <w:basedOn w:val="822"/>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3" w:customStyle="1">
    <w:name w:val="List Table 5 Dark - Accent 6"/>
    <w:basedOn w:val="822"/>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4" w:customStyle="1">
    <w:name w:val="List Table 6 Colorful"/>
    <w:basedOn w:val="822"/>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955" w:customStyle="1">
    <w:name w:val="List Table 6 Colorful - Accent 1"/>
    <w:basedOn w:val="822"/>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956" w:customStyle="1">
    <w:name w:val="List Table 6 Colorful - Accent 2"/>
    <w:basedOn w:val="822"/>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957" w:customStyle="1">
    <w:name w:val="List Table 6 Colorful - Accent 3"/>
    <w:basedOn w:val="822"/>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958" w:customStyle="1">
    <w:name w:val="List Table 6 Colorful - Accent 4"/>
    <w:basedOn w:val="822"/>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959" w:customStyle="1">
    <w:name w:val="List Table 6 Colorful - Accent 5"/>
    <w:basedOn w:val="822"/>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960" w:customStyle="1">
    <w:name w:val="List Table 6 Colorful - Accent 6"/>
    <w:basedOn w:val="822"/>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961" w:customStyle="1">
    <w:name w:val="List Table 7 Colorful"/>
    <w:basedOn w:val="822"/>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62" w:customStyle="1">
    <w:name w:val="List Table 7 Colorful - Accent 1"/>
    <w:basedOn w:val="822"/>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963" w:customStyle="1">
    <w:name w:val="List Table 7 Colorful - Accent 2"/>
    <w:basedOn w:val="822"/>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64" w:customStyle="1">
    <w:name w:val="List Table 7 Colorful - Accent 3"/>
    <w:basedOn w:val="822"/>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965" w:customStyle="1">
    <w:name w:val="List Table 7 Colorful - Accent 4"/>
    <w:basedOn w:val="822"/>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66" w:customStyle="1">
    <w:name w:val="List Table 7 Colorful - Accent 5"/>
    <w:basedOn w:val="822"/>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967" w:customStyle="1">
    <w:name w:val="List Table 7 Colorful - Accent 6"/>
    <w:basedOn w:val="822"/>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968" w:customStyle="1">
    <w:name w:val="Lined - Accent"/>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69" w:customStyle="1">
    <w:name w:val="Lined - Accent 1"/>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0" w:customStyle="1">
    <w:name w:val="Lined - Accent 2"/>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1" w:customStyle="1">
    <w:name w:val="Lined - Accent 3"/>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2" w:customStyle="1">
    <w:name w:val="Lined - Accent 4"/>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3" w:customStyle="1">
    <w:name w:val="Lined - Accent 5"/>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74" w:customStyle="1">
    <w:name w:val="Lined - Accent 6"/>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75" w:customStyle="1">
    <w:name w:val="Bordered &amp; Lined - Accent"/>
    <w:basedOn w:val="822"/>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76" w:customStyle="1">
    <w:name w:val="Bordered &amp; Lined - Accent 1"/>
    <w:basedOn w:val="822"/>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7" w:customStyle="1">
    <w:name w:val="Bordered &amp; Lined - Accent 2"/>
    <w:basedOn w:val="822"/>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8" w:customStyle="1">
    <w:name w:val="Bordered &amp; Lined - Accent 3"/>
    <w:basedOn w:val="822"/>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9" w:customStyle="1">
    <w:name w:val="Bordered &amp; Lined - Accent 4"/>
    <w:basedOn w:val="822"/>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80" w:customStyle="1">
    <w:name w:val="Bordered &amp; Lined - Accent 5"/>
    <w:basedOn w:val="822"/>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81" w:customStyle="1">
    <w:name w:val="Bordered &amp; Lined - Accent 6"/>
    <w:basedOn w:val="822"/>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82" w:customStyle="1">
    <w:name w:val="Bordered"/>
    <w:basedOn w:val="822"/>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983" w:customStyle="1">
    <w:name w:val="Bordered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984" w:customStyle="1">
    <w:name w:val="Bordered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985" w:customStyle="1">
    <w:name w:val="Bordered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986" w:customStyle="1">
    <w:name w:val="Bordered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987" w:customStyle="1">
    <w:name w:val="Bordered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988" w:customStyle="1">
    <w:name w:val="Bordered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989" w:customStyle="1">
    <w:name w:val="Footnote Text Char"/>
    <w:link w:val="834"/>
    <w:qFormat/>
    <w:uiPriority w:val="99"/>
    <w:rPr>
      <w:sz w:val="18"/>
    </w:rPr>
  </w:style>
  <w:style w:type="character" w:styleId="990" w:customStyle="1">
    <w:name w:val="Endnote Text Char"/>
    <w:link w:val="828"/>
    <w:qFormat/>
    <w:uiPriority w:val="99"/>
    <w:rPr>
      <w:sz w:val="20"/>
    </w:rPr>
  </w:style>
  <w:style w:type="paragraph" w:styleId="991" w:customStyle="1">
    <w:name w:val="TOC Heading"/>
    <w:qFormat/>
    <w:uiPriority w:val="39"/>
    <w:unhideWhenUsed/>
    <w:rPr>
      <w:rFonts w:ascii="Times New Roman" w:hAnsi="Times New Roman" w:cs="Times New Roman" w:eastAsia="宋体"/>
    </w:rPr>
  </w:style>
  <w:style w:type="character" w:styleId="992" w:customStyle="1">
    <w:name w:val="页脚 字符"/>
    <w:link w:val="829"/>
    <w:qFormat/>
    <w:uiPriority w:val="99"/>
    <w:rPr>
      <w:sz w:val="18"/>
      <w:szCs w:val="18"/>
    </w:rPr>
  </w:style>
  <w:style w:type="character" w:styleId="993" w:customStyle="1">
    <w:name w:val="页脚 字符1"/>
    <w:basedOn w:val="821"/>
    <w:qFormat/>
    <w:uiPriority w:val="99"/>
    <w:semiHidden/>
    <w:rPr>
      <w:rFonts w:ascii="Calibri" w:hAnsi="Calibri" w:cs="Times New Roman" w:eastAsia="微软雅黑"/>
      <w:sz w:val="18"/>
      <w:szCs w:val="18"/>
    </w:rPr>
  </w:style>
  <w:style w:type="numbering" w:styleId="994"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1.pn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yyc</cp:lastModifiedBy>
  <cp:revision>17</cp:revision>
  <dcterms:created xsi:type="dcterms:W3CDTF">2020-11-05T20:54:00Z</dcterms:created>
  <dcterms:modified xsi:type="dcterms:W3CDTF">2022-04-25T03:42:52Z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