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委托方：${clients}</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所有人：${possessor}</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使用性质：${vehiclenature}</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车牌号码：${carnumber}</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车辆类型：${cllx}</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品牌型号：${carmodel}</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识别代号：${chassisnumber}</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发动机号：${enginenumber}</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Open Sans" w:cs="Open Sans" w:eastAsia="Open Sans" w:hAnsi="Open Sans"/>
          <w:color w:val="333333"/>
          <w:sz w:val="32"/>
          <w:highlight w:val="white"/>
        </w:rPr>
        <w:t xml:space="preserve">登记日期：${registrationdate}</w:t>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2022-04-19T06:19:27Z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