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header3.xml" ContentType="application/vnd.openxmlformats-officedocument.wordprocessingml.header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9264" behindDoc="1" locked="0" layoutInCell="1" allowOverlap="1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l="6350" t="6350" r="2540" b="3175"/>
                <wp:wrapNone/>
                <wp:docPr id="3" name="WordArt 26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2" o:spid="_x0000_s2" o:spt="1" style="position:absolute;mso-wrap-distance-left:9.0pt;mso-wrap-distance-top:0.0pt;mso-wrap-distance-right:9.0pt;mso-wrap-distance-bottom:0.0pt;z-index:-251659264;o:allowoverlap:true;o:allowincell:true;mso-position-horizontal-relative:margin;margin-left:246.5pt;mso-position-horizontal:absolute;mso-position-vertical-relative:margin;margin-top:461.0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g">
            <w:drawing>
              <wp:anchor xmlns:wp="http://schemas.openxmlformats.org/drawingml/2006/wordprocessingDrawing" distT="0" distB="0" distL="114300" distR="114300" simplePos="0" relativeHeight="251658240" behindDoc="1" locked="0" layoutInCell="1" allowOverlap="1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l="6350" t="6350" r="2540" b="3175"/>
                <wp:wrapNone/>
                <wp:docPr id="4" name="PowerPlusWaterMarkObject302231898" hidden="false"/>
                <wp:cNvGraphicFramePr>
                  <a:graphicFrameLocks xmlns:a="http://schemas.openxmlformats.org/drawingml/2006/main" noChangeAspect="true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/>
                      </wps:cNvSpPr>
                      <wps:spPr bwMode="auto">
                        <a:xfrm>
                          <a:off x="0" y="0"/>
                          <a:ext cx="1962784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</w:r>
                            <w:r/>
                          </w:p>
                        </w:txbxContent>
                      </wps:txbx>
                      <wps:bodyPr wrap="square" numCol="1" fromWordArt="1">
                        <a:prstTxWarp prst="textPlain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1" style="position:absolute;mso-wrap-distance-left:9.0pt;mso-wrap-distance-top:0.0pt;mso-wrap-distance-right:9.0pt;mso-wrap-distance-bottom:0.0pt;z-index:-251658240;o:allowoverlap:true;o:allowincell:true;mso-position-horizontal-relative:margin;margin-left:144.5pt;mso-position-horizontal:absolute;mso-position-vertical-relative:margin;margin-top:265.2pt;mso-position-vertical:absolute;width:154.5pt;height:51.0pt;" coordsize="100000,100000" path="" filled="f">
                <v:path textboxrect="0,0,0,0"/>
                <v:textbox>
                  <w:txbxContent>
                    <w:p>
                      <w:pPr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</w:r>
                      <w:r/>
                    </w:p>
                  </w:txbxContent>
                </v:textbox>
              </v:shape>
            </w:pict>
          </mc:Fallback>
        </mc:AlternateContent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委托方证件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5" name="Drawing 0" descr="委托方证件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Picture 0" descr="委托方证件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委托方证件1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6" name="Drawing 1" descr="委托方证件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5" name="Picture 1" descr="委托方证件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委托方证件2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权属证明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7" name="Drawing 2" descr="权属证明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6" name="Picture 2" descr="权属证明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权属证明1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8" name="Drawing 3" descr="权属证明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7" name="Picture 3" descr="权属证明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权属证明2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9" name="Drawing 4" descr="权属证明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8" name="Picture 4" descr="权属证明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权属证明3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现场照片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5" descr="现场照片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9" name="Picture 5" descr="现场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6" descr="现场照片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0" name="Picture 6" descr="现场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7" descr="现场照片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1" name="Picture 7" descr="现场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8" descr="现场照片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2" name="Picture 8" descr="现场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9" descr="现场照片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3" name="Picture 9" descr="现场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0" descr="现场照片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4" name="Picture 10" descr="现场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1" descr="现场照片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5" name="Picture 11" descr="现场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2" descr="现场照片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6" name="Picture 12" descr="现场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3" descr="现场照片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7" name="Picture 13" descr="现场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4" descr="现场照片1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8" name="Picture 14" descr="现场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5" descr="现场照片1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9" name="Picture 15" descr="现场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16" descr="现场照片1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0" name="Picture 16" descr="现场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17" descr="现场照片1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1" name="Picture 17" descr="现场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18" descr="现场照片1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2" name="Picture 18" descr="现场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19" descr="现场照片1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3" name="Picture 19" descr="现场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0" descr="现场照片1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4" name="Picture 20" descr="现场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1" descr="现场照片1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5" name="Picture 21" descr="现场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2" descr="现场照片1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6" name="Picture 22" descr="现场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3" descr="现场照片1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7" name="Picture 23" descr="现场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4" descr="现场照片2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8" name="Picture 24" descr="现场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5" descr="现场照片2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9" name="Picture 25" descr="现场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26" descr="现场照片2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0" name="Picture 26" descr="现场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27" descr="现场照片23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1" name="Picture 27" descr="现场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28" descr="现场照片24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2" name="Picture 28" descr="现场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29" descr="现场照片25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3" name="Picture 29" descr="现场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0" descr="现场照片26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4" name="Picture 30" descr="现场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1" descr="现场照片27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5" name="Picture 31" descr="现场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2" descr="现场照片28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6" name="Picture 32" descr="现场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3" descr="现场照片29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7" name="Picture 33" descr="现场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4" descr="现场照片30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8" name="Picture 34" descr="现场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5" descr="现场照片3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9" name="Picture 35" descr="现场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36" descr="现场照片32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0" name="Picture 36" descr="现场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现场照片32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机动车识别代码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2" name="Drawing 37" descr="机动车识别代码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1" name="Picture 37" descr="机动车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机动车识别代码1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评估委托书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43" name="Drawing 38" descr="评估委托书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2" name="Picture 38" descr="评估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评估委托书1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人车合影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7546161" cy="5629615"/>
                      <wp:effectExtent l="0" t="0" r="0" b="0"/>
                      <wp:docPr id="44" name="Drawing 39" descr="人车合影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3" name="Picture 39" descr="人车合影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 rot="5399978" flipH="0" flipV="0">
                                <a:off x="0" y="0"/>
                                <a:ext cx="7546160" cy="562961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594.2pt;height:443.3pt;rotation:89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人车合影1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人单合影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8327211" cy="5648665"/>
                      <wp:effectExtent l="0" t="0" r="0" b="0"/>
                      <wp:docPr id="45" name="Drawing 40" descr="人单合影1" hidden="false"/>
                      <wp:cNvGraphicFramePr>
                        <a:graphicFrameLocks xmlns:a="http://schemas.openxmlformats.org/drawingml/2006/main" noChangeAspect="true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4" name="Picture 40" descr="人单合影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 rot="5399978" flipH="0" flipV="0">
                                <a:off x="0" y="0"/>
                                <a:ext cx="8327210" cy="5648664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655.7pt;height:444.8pt;rotation:89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人单合影1</w:t>
            </w:r>
            <w:r/>
          </w:p>
        </w:tc>
      </w:tr>
    </w:tbl>
    <w:p>
      <w:r/>
      <w:r/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质量体系认证证书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质量体系认证证书1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天津市机动车鉴定评估协会备案证书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left"/>
            </w:pPr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天津市机动车鉴定评估协会备案证书1</w:t>
            </w:r>
            <w:r/>
          </w:p>
        </w:tc>
      </w:tr>
    </w:tbl>
    <w:p>
      <w:r>
        <w:br w:type="page"/>
      </w:r>
      <w:r/>
    </w:p>
    <w:sectPr>
      <w:headerReference w:type="default" r:id="rId8"/>
      <w:headerReference w:type="even" r:id="rId9"/>
      <w:headerReference w:type="first" r:id="rId10"/>
      <w:footerReference w:type="default" r:id="rId11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Cambria">
    <w:panose1 w:val="02020603050405020304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7"/>
    </w:pPr>
    <w:r/>
    <w:bookmarkStart w:id="0" w:name="_GoBack"/>
    <w:r/>
    <w:bookmarkEnd w:id="0"/>
    <w:r>
      <w:rPr>
        <w:sz w:val="18"/>
      </w:rPr>
      <mc:AlternateContent>
        <mc:Choice Requires="wpg">
          <w:drawing>
            <wp:anchor xmlns:wp="http://schemas.openxmlformats.org/drawingml/2006/wordprocessingDrawing" distT="0" distB="0" distL="114300" distR="114300" simplePos="0" relativeHeight="251658240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 hidden="false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AdjustHandles="0" noChangeArrowheads="0"/>
                    </wps:cNvSpPr>
                    <wps:spPr bwMode="auto"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rPr>
                              <w:sz w:val="18"/>
                            </w:rPr>
                          </w:pPr>
                          <w:r>
                            <w:rPr>
                              <w:sz w:val="18"/>
                            </w:rPr>
                            <w:fldChar w:fldCharType="begin"/>
                          </w:r>
                          <w:r>
                            <w:rPr>
                              <w:sz w:val="18"/>
                            </w:rPr>
                            <w:instrText xml:space="preserve"> PAGE  \* MERGEFORMAT </w:instrText>
                          </w:r>
                          <w:r>
                            <w:rPr>
                              <w:sz w:val="18"/>
                            </w:rPr>
                            <w:fldChar w:fldCharType="separate"/>
                          </w:r>
                          <w:r>
                            <w:rPr>
                              <w:sz w:val="18"/>
                            </w:rPr>
                            <w:t xml:space="preserve">10</w:t>
                          </w:r>
                          <w:r>
                            <w:rPr>
                              <w:sz w:val="18"/>
                            </w:rPr>
                            <w:fldChar w:fldCharType="end"/>
                          </w:r>
                          <w:r/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shape 0" o:spid="_x0000_s0" o:spt="1" style="position:absolute;mso-wrap-distance-left:9.0pt;mso-wrap-distance-top:0.0pt;mso-wrap-distance-right:9.0pt;mso-wrap-distance-bottom:0.0pt;z-index:251658240;o:allowoverlap:true;o:allowincell:true;mso-position-horizontal-relative:margin;mso-position-horizontal:right;mso-position-vertical-relative:text;margin-top:0.0pt;mso-position-vertical:absolute;width:144.0pt;height:144.0pt;v-text-anchor:top;" coordsize="100000,100000" path="" filled="f" strokeweight="0.50pt">
              <v:path textboxrect="0,0,0,0"/>
              <v:textbox>
                <w:txbxContent>
                  <w:p>
                    <w:pPr>
                      <w:rPr>
                        <w:sz w:val="18"/>
                      </w:rPr>
                    </w:pPr>
                    <w:r>
                      <w:rPr>
                        <w:sz w:val="18"/>
                      </w:rPr>
                      <w:fldChar w:fldCharType="begin"/>
                    </w:r>
                    <w:r>
                      <w:rPr>
                        <w:sz w:val="18"/>
                      </w:rPr>
                      <w:instrText xml:space="preserve"> PAGE  \* MERGEFORMAT </w:instrText>
                    </w:r>
                    <w:r>
                      <w:rPr>
                        <w:sz w:val="18"/>
                      </w:rPr>
                      <w:fldChar w:fldCharType="separate"/>
                    </w:r>
                    <w:r>
                      <w:rPr>
                        <w:sz w:val="18"/>
                      </w:rPr>
                      <w:t xml:space="preserve">10</w:t>
                    </w:r>
                    <w:r>
                      <w:rPr>
                        <w:sz w:val="18"/>
                      </w:rPr>
                      <w:fldChar w:fldCharType="end"/>
                    </w:r>
                    <w:r/>
                  </w:p>
                </w:txbxContent>
              </v:textbox>
            </v:shape>
          </w:pict>
        </mc:Fallback>
      </mc:AlternateContent>
    </w:r>
    <w:r>
      <w:rPr>
        <w:rFonts w:hint="eastAsia"/>
      </w:rPr>
      <w:t xml:space="preserve">　　　　　　　　　　　　　　　　　　　　　　　　　　　　　　　　</w:t>
    </w:r>
    <w:r>
      <mc:AlternateContent>
        <mc:Choice Requires="wpg">
          <w:drawing>
            <wp:inline xmlns:wp="http://schemas.openxmlformats.org/drawingml/2006/wordprocessingDrawing" distT="0" distB="0" distL="0" distR="0">
              <wp:extent cx="635" cy="0"/>
              <wp:effectExtent l="0" t="0" r="0" b="0"/>
              <wp:docPr id="2" name="图片 2" hidden="false"/>
              <wp:cNvGraphicFramePr>
                <a:graphicFrameLocks xmlns:a="http://schemas.openxmlformats.org/drawingml/2006/main" noChangeAspect="true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5" name="图片 2" hidden="0"/>
                      <pic:cNvPicPr>
                        <a:picLocks noChangeAspect="1"/>
                      </pic:cNvPicPr>
                      <pic:nvPr isPhoto="0" userDrawn="0"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635" cy="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mso-wrap-distance-left:0.0pt;mso-wrap-distance-top:0.0pt;mso-wrap-distance-right:0.0pt;mso-wrap-distance-bottom:0.0pt;width:0.0pt;height:0.0pt;" strokeweight="0.75pt">
              <v:path textboxrect="0,0,0,0"/>
              <v:imagedata r:id="rId1" o:title=""/>
            </v:shape>
          </w:pict>
        </mc:Fallback>
      </mc:AlternateContent>
    </w:r>
    <w:r/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8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8"/>
    </w:pPr>
    <w:r/>
    <w:r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498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493"/>
    <w:next w:val="493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494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493"/>
    <w:next w:val="493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494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493"/>
    <w:next w:val="493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494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493"/>
    <w:next w:val="493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494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493"/>
    <w:next w:val="493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494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493"/>
    <w:next w:val="493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494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493"/>
    <w:next w:val="493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494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493"/>
    <w:next w:val="493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494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493"/>
    <w:next w:val="493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494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494"/>
    <w:link w:val="500"/>
    <w:uiPriority w:val="10"/>
    <w:rPr>
      <w:sz w:val="48"/>
      <w:szCs w:val="48"/>
    </w:rPr>
  </w:style>
  <w:style w:type="paragraph" w:styleId="34">
    <w:name w:val="Subtitle"/>
    <w:basedOn w:val="493"/>
    <w:next w:val="493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494"/>
    <w:link w:val="34"/>
    <w:uiPriority w:val="11"/>
    <w:rPr>
      <w:sz w:val="24"/>
      <w:szCs w:val="24"/>
    </w:rPr>
  </w:style>
  <w:style w:type="paragraph" w:styleId="36">
    <w:name w:val="Quote"/>
    <w:basedOn w:val="493"/>
    <w:next w:val="493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493"/>
    <w:next w:val="493"/>
    <w:link w:val="39"/>
    <w:qFormat/>
    <w:uiPriority w:val="30"/>
    <w:rPr>
      <w:i/>
    </w:rPr>
    <w:pPr>
      <w:contextualSpacing w:val="false"/>
      <w:ind w:left="720" w:right="720"/>
      <w:shd w:val="clear" w:fill="F2F2F2" w:color="F2F2F2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494"/>
    <w:link w:val="498"/>
    <w:uiPriority w:val="99"/>
  </w:style>
  <w:style w:type="character" w:styleId="43">
    <w:name w:val="Footer Char"/>
    <w:basedOn w:val="494"/>
    <w:link w:val="497"/>
    <w:uiPriority w:val="99"/>
  </w:style>
  <w:style w:type="paragraph" w:styleId="44">
    <w:name w:val="Caption"/>
    <w:basedOn w:val="493"/>
    <w:next w:val="493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497"/>
    <w:uiPriority w:val="99"/>
  </w:style>
  <w:style w:type="table" w:styleId="47">
    <w:name w:val="Table Grid Light"/>
    <w:basedOn w:val="49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495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495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fill="FFFFFF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fill="FFFFFF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fill="FFFFFF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fill="FFFFFF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fill="FFFFFF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 w:themeFill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495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text1" w:themeFillTint="40"/>
    </w:tblPr>
    <w:tblStylePr w:type="band1Horz">
      <w:tcPr>
        <w:shd w:val="clear" w:fill="FFFFFF" w:color="FFFFFF" w:themeFill="text1" w:themeFillTint="75"/>
      </w:tcPr>
    </w:tblStylePr>
    <w:tblStylePr w:type="band1Vert">
      <w:tcPr>
        <w:shd w:val="clear" w:fill="FFFFFF" w:color="FFFFFF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1" w:themeFillTint="34"/>
    </w:tblPr>
    <w:tblStylePr w:type="band1Horz">
      <w:tcPr>
        <w:shd w:val="clear" w:fill="FFFFFF" w:color="FFFFFF" w:themeFill="accent1" w:themeFillTint="75"/>
      </w:tcPr>
    </w:tblStylePr>
    <w:tblStylePr w:type="band1Vert">
      <w:tcPr>
        <w:shd w:val="clear" w:fill="FFFFFF" w:color="FFFFFF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2" w:themeFillTint="32"/>
    </w:tblPr>
    <w:tblStylePr w:type="band1Horz">
      <w:tcPr>
        <w:shd w:val="clear" w:fill="FFFFFF" w:color="FFFFFF" w:themeFill="accent2" w:themeFillTint="75"/>
      </w:tcPr>
    </w:tblStylePr>
    <w:tblStylePr w:type="band1Vert">
      <w:tcPr>
        <w:shd w:val="clear" w:fill="FFFFFF" w:color="FFFFFF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3" w:themeFillTint="34"/>
    </w:tblPr>
    <w:tblStylePr w:type="band1Horz">
      <w:tcPr>
        <w:shd w:val="clear" w:fill="FFFFFF" w:color="FFFFFF" w:themeFill="accent3" w:themeFillTint="75"/>
      </w:tcPr>
    </w:tblStylePr>
    <w:tblStylePr w:type="band1Vert">
      <w:tcPr>
        <w:shd w:val="clear" w:fill="FFFFFF" w:color="FFFFFF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4" w:themeFillTint="34"/>
    </w:tblPr>
    <w:tblStylePr w:type="band1Horz">
      <w:tcPr>
        <w:shd w:val="clear" w:fill="FFFFFF" w:color="FFFFFF" w:themeFill="accent4" w:themeFillTint="75"/>
      </w:tcPr>
    </w:tblStylePr>
    <w:tblStylePr w:type="band1Vert">
      <w:tcPr>
        <w:shd w:val="clear" w:fill="FFFFFF" w:color="FFFFFF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5" w:themeFillTint="34"/>
    </w:tblPr>
    <w:tblStylePr w:type="band1Horz">
      <w:tcPr>
        <w:shd w:val="clear" w:fill="FFFFFF" w:color="FFFFFF" w:themeFill="accent5" w:themeFillTint="75"/>
      </w:tcPr>
    </w:tblStylePr>
    <w:tblStylePr w:type="band1Vert">
      <w:tcPr>
        <w:shd w:val="clear" w:fill="FFFFFF" w:color="FFFFFF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fill="FFFFFF" w:color="FFFFFF" w:themeFill="accent6" w:themeFillTint="34"/>
    </w:tblPr>
    <w:tblStylePr w:type="band1Horz">
      <w:tcPr>
        <w:shd w:val="clear" w:fill="FFFFFF" w:color="FFFFFF" w:themeFill="accent6" w:themeFillTint="75"/>
      </w:tcPr>
    </w:tblStylePr>
    <w:tblStylePr w:type="band1Vert">
      <w:tcPr>
        <w:shd w:val="clear" w:fill="FFFFFF" w:color="FFFFFF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fill="FFFFFF" w:color="FFFFFF" w:themeFill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fill="FFFFFF" w:color="FFFFFF" w:themeFill="text1" w:themeFillTint="34"/>
      </w:tcPr>
    </w:tblStylePr>
    <w:tblStylePr w:type="band1Vert">
      <w:tcPr>
        <w:shd w:val="clear" w:fill="FFFFFF" w:color="FFFFFF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0D"/>
      </w:tcPr>
    </w:tblStylePr>
    <w:tblStylePr w:type="band1Vert">
      <w:tcPr>
        <w:shd w:val="clear" w:fill="FFFFFF" w:color="FFFFFF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fill="FFFFFF" w:color="FFFFFF" w:themeFill="accent1" w:themeFillTint="34"/>
      </w:tcPr>
    </w:tblStylePr>
    <w:tblStylePr w:type="band1Vert">
      <w:tcPr>
        <w:shd w:val="clear" w:fill="FFFFFF" w:color="FFFFFF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fill="FFFFFF"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32"/>
      </w:tcPr>
    </w:tblStylePr>
    <w:tblStylePr w:type="band1Vert">
      <w:tcPr>
        <w:shd w:val="clear" w:fill="FFFFFF" w:color="FFFFFF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fill="FFFFFF" w:color="FFFFFF" w:themeFill="accent3" w:themeFillTint="34"/>
      </w:tcPr>
    </w:tblStylePr>
    <w:tblStylePr w:type="band1Vert">
      <w:tcPr>
        <w:shd w:val="clear" w:fill="FFFFFF" w:color="FFFFFF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fill="FFFFFF"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34"/>
      </w:tcPr>
    </w:tblStylePr>
    <w:tblStylePr w:type="band1Vert">
      <w:tcPr>
        <w:shd w:val="clear" w:fill="FFFFFF" w:color="FFFFFF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fill="FFFFFF" w:color="FFFFFF" w:themeFill="accent5" w:themeFillTint="34"/>
      </w:tcPr>
    </w:tblStylePr>
    <w:tblStylePr w:type="band1Vert">
      <w:tcPr>
        <w:shd w:val="clear" w:fill="FFFFFF" w:color="FFFFFF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fill="FFFFFF"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fill="FFFFFF" w:color="FFFFFF" w:themeFill="accent6" w:themeFillTint="34"/>
      </w:tcPr>
    </w:tblStylePr>
    <w:tblStylePr w:type="band1Vert">
      <w:tcPr>
        <w:shd w:val="clear" w:fill="FFFFFF" w:color="FFFFFF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fill="FFFFFF"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fill="FFFFFF" w:color="FFFFFF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fill="FFFFFF" w:color="FFFFFF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fill="FFFFFF" w:color="FFFFFF" w:themeFill="text1" w:themeFillTint="80"/>
    </w:tblPr>
    <w:tblStylePr w:type="band1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text1" w:themeFill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text1" w:themeFill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text1" w:themeFill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fill="FFFFFF" w:color="FFFFFF" w:themeFill="accent1"/>
    </w:tblPr>
    <w:tblStylePr w:type="band1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fill="FFFFFF" w:color="FFFFFF" w:themeFill="accent2" w:themeFillTint="97"/>
    </w:tblPr>
    <w:tblStylePr w:type="band1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2" w:themeFill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2" w:themeFill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2" w:themeFill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fill="FFFFFF" w:color="FFFFFF" w:themeFill="accent3" w:themeFillTint="98"/>
    </w:tblPr>
    <w:tblStylePr w:type="band1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3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3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3" w:themeFill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fill="FFFFFF" w:color="FFFFFF" w:themeFill="accent4" w:themeFillTint="9A"/>
    </w:tblPr>
    <w:tblStylePr w:type="band1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4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4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4" w:themeFill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fill="FFFFFF" w:color="FFFFFF" w:themeFill="accent5" w:themeFillTint="9A"/>
    </w:tblPr>
    <w:tblStylePr w:type="band1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5" w:themeFill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5" w:themeFill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5" w:themeFill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fill="FFFFFF" w:color="FFFFFF" w:themeFill="accent6" w:themeFillTint="98"/>
    </w:tblPr>
    <w:tblStylePr w:type="band1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fill="FFFFFF" w:color="FFFFFF" w:themeFill="accent6" w:themeFill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fill="FFFFFF" w:color="FFFFFF" w:themeFill="accent6" w:themeFill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fill="FFFFFF" w:color="FFFFFF" w:themeFill="accent6" w:themeFill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fill="FFFFFF" w:color="FFFFFF" w:themeFill="text1" w:themeFillTint="40"/>
      </w:tcPr>
    </w:tblStylePr>
    <w:tblStylePr w:type="band1Vert">
      <w:tcPr>
        <w:shd w:val="clear" w:fill="FFFFFF" w:color="FFFFF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fill="FFFFFF"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fill="FFFFFF" w:color="FFFFFF" w:themeFill="accent1" w:themeFillTint="40"/>
      </w:tcPr>
    </w:tblStylePr>
    <w:tblStylePr w:type="band1Vert">
      <w:tcPr>
        <w:shd w:val="clear" w:fill="FFFFFF" w:color="FFFFFF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fill="FFFFFF"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fill="FFFFFF" w:color="FFFFFF" w:themeFill="accent2" w:themeFillTint="40"/>
      </w:tcPr>
    </w:tblStylePr>
    <w:tblStylePr w:type="band1Vert">
      <w:tcPr>
        <w:shd w:val="clear" w:fill="FFFFFF" w:color="FFFFFF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fill="FFFFFF"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fill="FFFFFF" w:color="FFFFFF" w:themeFill="accent3" w:themeFillTint="40"/>
      </w:tcPr>
    </w:tblStylePr>
    <w:tblStylePr w:type="band1Vert">
      <w:tcPr>
        <w:shd w:val="clear" w:fill="FFFFFF" w:color="FFFFFF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fill="FFFFFF"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fill="FFFFFF" w:color="FFFFFF" w:themeFill="accent4" w:themeFillTint="40"/>
      </w:tcPr>
    </w:tblStylePr>
    <w:tblStylePr w:type="band1Vert">
      <w:tcPr>
        <w:shd w:val="clear" w:fill="FFFFFF" w:color="FFFFFF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fill="FFFFFF"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fill="FFFFFF" w:color="FFFFFF" w:themeFill="accent5" w:themeFillTint="40"/>
      </w:tcPr>
    </w:tblStylePr>
    <w:tblStylePr w:type="band1Vert">
      <w:tcPr>
        <w:shd w:val="clear" w:fill="FFFFFF" w:color="FFFFFF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fill="FFFFFF"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fill="FFFFFF" w:color="FFFFFF" w:themeFill="accent6" w:themeFillTint="40"/>
      </w:tcPr>
    </w:tblStylePr>
    <w:tblStylePr w:type="band1Vert">
      <w:tcPr>
        <w:shd w:val="clear" w:fill="FFFFFF" w:color="FFFFFF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fill="FFFFFF"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fill="FFFFFF"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fill="FFFFFF" w:color="FFFFFF" w:themeFill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2">
    <w:name w:val="Lined - Accent 1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53">
    <w:name w:val="Lined - Accent 2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54">
    <w:name w:val="Lined - Accent 3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55">
    <w:name w:val="Lined - Accent 4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56">
    <w:name w:val="Lined - Accent 5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57">
    <w:name w:val="Lined - Accent 6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58">
    <w:name w:val="Bordered &amp; Lined - Accent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text1" w:themeFillTint="80"/>
      </w:tcPr>
    </w:tblStylePr>
  </w:style>
  <w:style w:type="table" w:styleId="159">
    <w:name w:val="Bordered &amp; Lined - Accent 1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1" w:themeFillTint="EA"/>
      </w:tcPr>
    </w:tblStylePr>
  </w:style>
  <w:style w:type="table" w:styleId="160">
    <w:name w:val="Bordered &amp; Lined - Accent 2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2" w:themeFillTint="97"/>
      </w:tcPr>
    </w:tblStylePr>
  </w:style>
  <w:style w:type="table" w:styleId="161">
    <w:name w:val="Bordered &amp; Lined - Accent 3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3" w:themeFillTint="FE"/>
      </w:tcPr>
    </w:tblStylePr>
  </w:style>
  <w:style w:type="table" w:styleId="162">
    <w:name w:val="Bordered &amp; Lined - Accent 4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4" w:themeFillTint="9A"/>
      </w:tcPr>
    </w:tblStylePr>
  </w:style>
  <w:style w:type="table" w:styleId="163">
    <w:name w:val="Bordered &amp; Lined - Accent 5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5"/>
      </w:tcPr>
    </w:tblStylePr>
  </w:style>
  <w:style w:type="table" w:styleId="164">
    <w:name w:val="Bordered &amp; Lined - Accent 6"/>
    <w:basedOn w:val="495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fill="FFFFFF" w:color="FFFFFF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fill="FFFFFF" w:color="FFFFFF" w:themeFill="accent6"/>
      </w:tcPr>
    </w:tblStylePr>
  </w:style>
  <w:style w:type="table" w:styleId="165">
    <w:name w:val="Bordered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495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493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494"/>
    <w:uiPriority w:val="99"/>
    <w:unhideWhenUsed/>
    <w:rPr>
      <w:vertAlign w:val="superscript"/>
    </w:rPr>
  </w:style>
  <w:style w:type="paragraph" w:styleId="176">
    <w:name w:val="endnote text"/>
    <w:basedOn w:val="493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494"/>
    <w:uiPriority w:val="99"/>
    <w:semiHidden/>
    <w:unhideWhenUsed/>
    <w:rPr>
      <w:vertAlign w:val="superscript"/>
    </w:rPr>
  </w:style>
  <w:style w:type="paragraph" w:styleId="179">
    <w:name w:val="toc 1"/>
    <w:basedOn w:val="493"/>
    <w:next w:val="493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493"/>
    <w:next w:val="493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493"/>
    <w:next w:val="493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493"/>
    <w:next w:val="493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493"/>
    <w:next w:val="493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493"/>
    <w:next w:val="493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493"/>
    <w:next w:val="493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493"/>
    <w:next w:val="493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493"/>
    <w:next w:val="493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493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494" w:default="1">
    <w:name w:val="Default Paragraph Font"/>
    <w:qFormat/>
    <w:uiPriority w:val="1"/>
    <w:unhideWhenUsed/>
  </w:style>
  <w:style w:type="table" w:styleId="495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496">
    <w:name w:val="Balloon Text"/>
    <w:basedOn w:val="493"/>
    <w:link w:val="502"/>
    <w:qFormat/>
    <w:uiPriority w:val="0"/>
    <w:rPr>
      <w:sz w:val="18"/>
      <w:szCs w:val="18"/>
    </w:rPr>
  </w:style>
  <w:style w:type="paragraph" w:styleId="497">
    <w:name w:val="Footer"/>
    <w:basedOn w:val="493"/>
    <w:link w:val="506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498">
    <w:name w:val="Header"/>
    <w:basedOn w:val="493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499">
    <w:name w:val="HTML Preformatted"/>
    <w:basedOn w:val="493"/>
    <w:link w:val="507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500">
    <w:name w:val="Title"/>
    <w:basedOn w:val="493"/>
    <w:next w:val="493"/>
    <w:link w:val="504"/>
    <w:qFormat/>
    <w:uiPriority w:val="10"/>
    <w:rPr>
      <w:rFonts w:ascii="Cambria" w:hAnsi="Cambria" w:cs="Cambria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501">
    <w:name w:val="Table Grid"/>
    <w:basedOn w:val="495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502" w:customStyle="1">
    <w:name w:val="批注框文本 字符"/>
    <w:basedOn w:val="494"/>
    <w:link w:val="496"/>
    <w:qFormat/>
    <w:uiPriority w:val="0"/>
    <w:rPr>
      <w:sz w:val="18"/>
      <w:szCs w:val="18"/>
    </w:rPr>
  </w:style>
  <w:style w:type="paragraph" w:styleId="503" w:customStyle="1">
    <w:name w:val="列表段落1"/>
    <w:basedOn w:val="493"/>
    <w:qFormat/>
    <w:uiPriority w:val="99"/>
    <w:unhideWhenUsed/>
    <w:pPr>
      <w:ind w:firstLine="420"/>
    </w:pPr>
  </w:style>
  <w:style w:type="character" w:styleId="504" w:customStyle="1">
    <w:name w:val="标题 字符"/>
    <w:basedOn w:val="494"/>
    <w:link w:val="500"/>
    <w:qFormat/>
    <w:uiPriority w:val="10"/>
    <w:rPr>
      <w:rFonts w:ascii="Cambria" w:hAnsi="Cambria" w:cs="Cambria"/>
      <w:b/>
      <w:bCs/>
      <w:sz w:val="32"/>
      <w:szCs w:val="32"/>
    </w:rPr>
  </w:style>
  <w:style w:type="character" w:styleId="505" w:customStyle="1">
    <w:name w:val="title1"/>
    <w:basedOn w:val="494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506" w:customStyle="1">
    <w:name w:val="页脚 字符"/>
    <w:basedOn w:val="494"/>
    <w:link w:val="497"/>
    <w:qFormat/>
    <w:uiPriority w:val="99"/>
    <w:rPr>
      <w:sz w:val="18"/>
      <w:szCs w:val="22"/>
    </w:rPr>
  </w:style>
  <w:style w:type="character" w:styleId="507" w:customStyle="1">
    <w:name w:val="HTML 预设格式 字符"/>
    <w:basedOn w:val="494"/>
    <w:link w:val="499"/>
    <w:qFormat/>
    <w:uiPriority w:val="99"/>
    <w:rPr>
      <w:rFonts w:ascii="宋体" w:hAnsi="宋体" w:cs="宋体"/>
      <w:sz w:val="24"/>
      <w:szCs w:val="24"/>
    </w:rPr>
  </w:style>
  <w:style w:type="paragraph" w:styleId="508" w:customStyle="1">
    <w:name w:val="List Paragraph"/>
    <w:basedOn w:val="493"/>
    <w:qFormat/>
    <w:uiPriority w:val="99"/>
    <w:pPr>
      <w:ind w:firstLine="420"/>
    </w:pPr>
  </w:style>
  <w:style w:type="numbering" w:styleId="2130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header" Target="header3.xml" /><Relationship Id="rId11" Type="http://schemas.openxmlformats.org/officeDocument/2006/relationships/footer" Target="footer1.xml" /><Relationship Id="rId12" Type="http://schemas.openxmlformats.org/officeDocument/2006/relationships/image" Target="media/image2.jpg"/><Relationship Id="rId13" Type="http://schemas.openxmlformats.org/officeDocument/2006/relationships/image" Target="media/image3.jpg"/><Relationship Id="rId14" Type="http://schemas.openxmlformats.org/officeDocument/2006/relationships/image" Target="media/image4.jpg"/><Relationship Id="rId15" Type="http://schemas.openxmlformats.org/officeDocument/2006/relationships/image" Target="media/image5.jpg"/><Relationship Id="rId16" Type="http://schemas.openxmlformats.org/officeDocument/2006/relationships/image" Target="media/image6.jpg"/><Relationship Id="rId17" Type="http://schemas.openxmlformats.org/officeDocument/2006/relationships/image" Target="media/image7.jpg"/><Relationship Id="rId18" Type="http://schemas.openxmlformats.org/officeDocument/2006/relationships/image" Target="media/image8.jpg"/><Relationship Id="rId19" Type="http://schemas.openxmlformats.org/officeDocument/2006/relationships/image" Target="media/image9.jpg"/><Relationship Id="rId20" Type="http://schemas.openxmlformats.org/officeDocument/2006/relationships/image" Target="media/image10.jpg"/><Relationship Id="rId21" Type="http://schemas.openxmlformats.org/officeDocument/2006/relationships/image" Target="media/image11.jpg"/><Relationship Id="rId22" Type="http://schemas.openxmlformats.org/officeDocument/2006/relationships/image" Target="media/image12.jpg"/><Relationship Id="rId23" Type="http://schemas.openxmlformats.org/officeDocument/2006/relationships/image" Target="media/image13.jpg"/><Relationship Id="rId24" Type="http://schemas.openxmlformats.org/officeDocument/2006/relationships/image" Target="media/image14.jpg"/><Relationship Id="rId25" Type="http://schemas.openxmlformats.org/officeDocument/2006/relationships/image" Target="media/image15.jpg"/><Relationship Id="rId26" Type="http://schemas.openxmlformats.org/officeDocument/2006/relationships/image" Target="media/image16.jpg"/><Relationship Id="rId27" Type="http://schemas.openxmlformats.org/officeDocument/2006/relationships/image" Target="media/image17.jpg"/><Relationship Id="rId28" Type="http://schemas.openxmlformats.org/officeDocument/2006/relationships/image" Target="media/image18.jpg"/><Relationship Id="rId29" Type="http://schemas.openxmlformats.org/officeDocument/2006/relationships/image" Target="media/image19.jpg"/><Relationship Id="rId30" Type="http://schemas.openxmlformats.org/officeDocument/2006/relationships/image" Target="media/image20.jpg"/><Relationship Id="rId31" Type="http://schemas.openxmlformats.org/officeDocument/2006/relationships/image" Target="media/image21.jpg"/><Relationship Id="rId32" Type="http://schemas.openxmlformats.org/officeDocument/2006/relationships/image" Target="media/image22.jpg"/><Relationship Id="rId33" Type="http://schemas.openxmlformats.org/officeDocument/2006/relationships/image" Target="media/image23.jpg"/><Relationship Id="rId34" Type="http://schemas.openxmlformats.org/officeDocument/2006/relationships/image" Target="media/image24.jpg"/><Relationship Id="rId35" Type="http://schemas.openxmlformats.org/officeDocument/2006/relationships/image" Target="media/image25.jpg"/><Relationship Id="rId36" Type="http://schemas.openxmlformats.org/officeDocument/2006/relationships/image" Target="media/image26.jpg"/><Relationship Id="rId37" Type="http://schemas.openxmlformats.org/officeDocument/2006/relationships/image" Target="media/image27.jpg"/><Relationship Id="rId38" Type="http://schemas.openxmlformats.org/officeDocument/2006/relationships/image" Target="media/image28.jpg"/><Relationship Id="rId39" Type="http://schemas.openxmlformats.org/officeDocument/2006/relationships/image" Target="media/image29.jpg"/><Relationship Id="rId40" Type="http://schemas.openxmlformats.org/officeDocument/2006/relationships/image" Target="media/image30.jpg"/><Relationship Id="rId41" Type="http://schemas.openxmlformats.org/officeDocument/2006/relationships/image" Target="media/image31.jpg"/><Relationship Id="rId42" Type="http://schemas.openxmlformats.org/officeDocument/2006/relationships/image" Target="media/image32.jpg"/><Relationship Id="rId43" Type="http://schemas.openxmlformats.org/officeDocument/2006/relationships/image" Target="media/image33.jpg"/><Relationship Id="rId44" Type="http://schemas.openxmlformats.org/officeDocument/2006/relationships/image" Target="media/image34.jpg"/><Relationship Id="rId45" Type="http://schemas.openxmlformats.org/officeDocument/2006/relationships/image" Target="media/image35.jpg"/><Relationship Id="rId46" Type="http://schemas.openxmlformats.org/officeDocument/2006/relationships/image" Target="media/image36.jpg"/><Relationship Id="rId47" Type="http://schemas.openxmlformats.org/officeDocument/2006/relationships/image" Target="media/image37.jpg"/><Relationship Id="rId48" Type="http://schemas.openxmlformats.org/officeDocument/2006/relationships/image" Target="media/image38.jpg"/><Relationship Id="rId49" Type="http://schemas.openxmlformats.org/officeDocument/2006/relationships/image" Target="media/image39.jpg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_rels/header3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ONLYOFFICE/6.1.0.83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2020-05-16T19:09:00Z</dcterms:created>
  <dcterms:modified xsi:type="dcterms:W3CDTF">2021-06-15T07:04:10Z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2052-2.5.0.4070</vt:lpwstr>
  </property>
</Properties>
</file>