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both"/>
        <w:keepLines w:val="false"/>
        <w:keepNext w:val="false"/>
        <w:pageBreakBefore w:val="false"/>
        <w:spacing w:lineRule="auto" w:line="360" w:afterAutospacing="0"/>
        <w:rPr>
          <w:rFonts w:ascii="黑体" w:hAnsi="黑体" w:cs="黑体" w:eastAsia="黑体"/>
          <w:b/>
          <w:bCs/>
          <w:sz w:val="72"/>
          <w:szCs w:val="72"/>
        </w:rPr>
      </w:pPr>
      <w:r>
        <w:rPr>
          <w:rFonts w:ascii="黑体" w:hAnsi="黑体" w:cs="黑体" w:eastAsia="黑体"/>
          <w:b/>
          <w:bCs/>
          <w:sz w:val="72"/>
          <w:szCs w:val="72"/>
        </w:rPr>
      </w:r>
      <w:r/>
    </w:p>
    <w:p>
      <w:pPr>
        <w:pStyle w:val="601"/>
        <w:jc w:val="center"/>
        <w:keepLines w:val="false"/>
        <w:keepNext w:val="false"/>
        <w:shd w:val="clear" w:fill="FFFFFF" w:color="FFFFFF"/>
        <w:widowControl/>
        <w:rPr>
          <w:rFonts w:ascii="黑体" w:hAnsi="黑体" w:cs="黑体" w:eastAsia="黑体" w:hint="eastAsia"/>
          <w:b/>
          <w:bCs/>
          <w:sz w:val="72"/>
          <w:szCs w:val="72"/>
        </w:rPr>
        <w:suppressLineNumbers w:val="0"/>
      </w:pPr>
      <w:r>
        <w:rPr>
          <w:rFonts w:ascii="黑体" w:hAnsi="黑体" w:cs="黑体" w:eastAsia="黑体" w:hint="default"/>
          <w:b/>
          <w:bCs/>
          <w:sz w:val="72"/>
          <w:szCs w:val="72"/>
          <w:lang w:val="en-US" w:bidi="ar-SA" w:eastAsia="zh-CN"/>
        </w:rPr>
        <w:t xml:space="preserve">停运损失鉴定评估意见书</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rFonts w:eastAsia="宋体"/>
          <w:sz w:val="32"/>
          <w:szCs w:val="32"/>
        </w:rPr>
      </w:pPr>
      <w:r>
        <w:rPr>
          <w:rFonts w:eastAsia="宋体"/>
          <w:sz w:val="32"/>
          <w:szCs w:val="32"/>
        </w:rPr>
      </w:r>
      <w:r/>
    </w:p>
    <w:p>
      <w:pPr>
        <w:jc w:val="center"/>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${logo}</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rPr>
          <w:sz w:val="32"/>
          <w:szCs w:val="32"/>
        </w:rPr>
      </w:pPr>
      <w:r>
        <w:rPr>
          <w:sz w:val="32"/>
          <w:szCs w:val="32"/>
        </w:rPr>
      </w:r>
      <w:r/>
    </w:p>
    <w:p>
      <w:pPr>
        <w:jc w:val="center"/>
        <w:keepLines w:val="false"/>
        <w:keepNext w:val="false"/>
        <w:widowControl/>
        <w:rPr>
          <w:rFonts w:ascii="宋体" w:hAnsi="宋体" w:cs="宋体" w:eastAsia="宋体" w:hint="eastAsia"/>
          <w:sz w:val="36"/>
          <w:szCs w:val="36"/>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jc w:val="center"/>
        <w:keepLines w:val="false"/>
        <w:keepNext w:val="false"/>
        <w:widowControl/>
        <w:rPr>
          <w:rFonts w:ascii="宋体" w:hAnsi="宋体" w:cs="宋体" w:eastAsia="宋体" w:hint="default"/>
          <w:color w:val="00B0F0"/>
          <w:sz w:val="18"/>
          <w:szCs w:val="18"/>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p>
      <w:pPr>
        <w:pStyle w:val="602"/>
        <w:ind w:right="23"/>
        <w:jc w:val="center"/>
        <w:keepLines w:val="false"/>
        <w:keepNext w:val="false"/>
        <w:pageBreakBefore w:val="false"/>
        <w:spacing w:lineRule="auto" w:line="360" w:after="0" w:afterAutospacing="0" w:before="0" w:beforeAutospacing="0"/>
        <w:widowControl/>
        <w:rPr>
          <w:rFonts w:ascii="黑体" w:hAnsi="黑体" w:cs="黑体" w:eastAsia="黑体"/>
          <w:b/>
          <w:color w:val="454343"/>
          <w:sz w:val="72"/>
          <w:szCs w:val="72"/>
        </w:rPr>
        <w:sectPr>
          <w:headerReference w:type="default" r:id="rId9"/>
          <w:footerReference w:type="default" r:id="rId10"/>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rPr>
      </w:pPr>
      <w:r>
        <w:rPr>
          <w:rFonts w:ascii="黑体" w:hAnsi="黑体" w:cs="黑体" w:eastAsia="黑体" w:hint="eastAsia"/>
          <w:b/>
          <w:color w:val="454343"/>
          <w:sz w:val="48"/>
          <w:szCs w:val="48"/>
          <w:lang w:val="en-US" w:eastAsia="zh-Hans"/>
        </w:rPr>
        <w:t xml:space="preserve">停运损失</w:t>
      </w:r>
      <w:r>
        <w:rPr>
          <w:rFonts w:ascii="黑体" w:hAnsi="黑体" w:cs="黑体" w:eastAsia="黑体" w:hint="eastAsia"/>
          <w:b/>
          <w:color w:val="454343"/>
          <w:sz w:val="48"/>
          <w:szCs w:val="48"/>
        </w:rPr>
        <w:t xml:space="preserve">鉴定评估</w:t>
      </w:r>
      <w:r>
        <w:rPr>
          <w:rFonts w:ascii="黑体" w:hAnsi="黑体" w:cs="黑体" w:eastAsia="黑体" w:hint="eastAsia"/>
          <w:b/>
          <w:color w:val="454343"/>
          <w:sz w:val="48"/>
          <w:szCs w:val="48"/>
          <w:lang w:val="en-US" w:eastAsia="zh-Hans"/>
        </w:rPr>
        <w:t xml:space="preserve">意见书</w:t>
      </w:r>
      <w:bookmarkStart w:id="1" w:name="_GoBack"/>
      <w:r/>
      <w:bookmarkEnd w:id="1"/>
      <w:r/>
      <w:r/>
    </w:p>
    <w:p>
      <w:pPr>
        <w:ind w:left="0" w:right="315" w:firstLine="0"/>
        <w:jc w:val="center"/>
        <w:keepLines w:val="false"/>
        <w:keepNext w:val="false"/>
        <w:pageBreakBefore w:val="false"/>
        <w:spacing w:lineRule="auto" w:line="360" w:afterAutospacing="0"/>
        <w:rPr>
          <w:rFonts w:ascii="黑体" w:hAnsi="黑体" w:cs="黑体" w:eastAsia="黑体"/>
          <w:b/>
          <w:color w:val="454343"/>
          <w:sz w:val="48"/>
          <w:szCs w:val="48"/>
          <w:lang w:val="en-US" w:eastAsia="zh-CN"/>
        </w:rPr>
      </w:pPr>
      <w:r>
        <w:rPr>
          <w:rFonts w:ascii="黑体" w:hAnsi="黑体" w:cs="黑体" w:eastAsia="黑体"/>
          <w:b/>
          <w:color w:val="454343"/>
          <w:sz w:val="48"/>
          <w:szCs w:val="48"/>
          <w:lang w:val="en-US" w:eastAsia="zh-CN"/>
        </w:rPr>
      </w:r>
      <w:r/>
    </w:p>
    <w:p>
      <w:pPr>
        <w:jc w:val="center"/>
        <w:keepLines w:val="false"/>
        <w:keepNext w:val="false"/>
        <w:pageBreakBefore w:val="false"/>
        <w:spacing w:lineRule="auto" w:line="360"/>
        <w:widowControl/>
        <w:rPr>
          <w:rFonts w:ascii="宋体" w:hAnsi="宋体" w:cs="宋体" w:eastAsia="宋体" w:hint="eastAsia"/>
          <w:sz w:val="21"/>
          <w:szCs w:val="21"/>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项目名称：</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${carnumbersBusinessTypeName}</w:t>
      </w:r>
      <w:r>
        <w:rPr>
          <w:rFonts w:ascii="宋体" w:hAnsi="宋体" w:cs="宋体" w:eastAsia="宋体" w:hint="eastAsia"/>
          <w:sz w:val="28"/>
          <w:szCs w:val="28"/>
        </w:rPr>
        <w:t xml:space="preserve">价值鉴定评估项目</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委托方：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评估方：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地址：</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${address}</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电话：</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${phone}</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rPr>
        <w:t xml:space="preserve">评估人员：</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${executionPeople2}</w:t>
      </w:r>
      <w:r/>
    </w:p>
    <w:p>
      <w:pPr>
        <w:ind w:firstLine="960"/>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firstLine="840"/>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rPr>
        <w:t xml:space="preserve">评估作业日期：</w:t>
      </w:r>
      <w:bookmarkStart w:id="0" w:name="作业日期"/>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${insertTime}</w:t>
      </w:r>
      <w:r>
        <w:rPr>
          <w:rFonts w:ascii="宋体" w:hAnsi="宋体" w:cs="宋体" w:eastAsia="宋体" w:hint="eastAsia"/>
          <w:sz w:val="28"/>
          <w:szCs w:val="28"/>
        </w:rPr>
        <w:t xml:space="preserve">---</w:t>
      </w:r>
      <w:bookmarkEnd w:id="0"/>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${auditTime}</w:t>
      </w:r>
      <w:r/>
    </w:p>
    <w:p>
      <w:pPr>
        <w:ind w:firstLine="960"/>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left="0" w:firstLine="0"/>
        <w:jc w:val="center"/>
        <w:keepLines w:val="false"/>
        <w:keepNext w:val="false"/>
        <w:pageBreakBefore w:val="false"/>
        <w:spacing w:lineRule="auto" w:line="360"/>
        <w:shd w:val="clear" w:fill="FFFFFF" w:color="FFFFFF"/>
        <w:widowControl w:val="off"/>
        <w:rPr>
          <w:rFonts w:ascii="宋体" w:hAnsi="宋体" w:cs="宋体" w:eastAsia="宋体" w:hint="eastAsia"/>
          <w:sz w:val="28"/>
          <w:szCs w:val="28"/>
        </w:rPr>
      </w:pPr>
      <w:r>
        <w:rPr>
          <w:rFonts w:ascii="宋体" w:hAnsi="宋体" w:cs="宋体" w:eastAsia="宋体" w:hint="eastAsia"/>
          <w:sz w:val="28"/>
          <w:szCs w:val="28"/>
        </w:rPr>
        <w:t xml:space="preserve">${gsname}</w:t>
      </w:r>
      <w:r/>
    </w:p>
    <w:p>
      <w:pPr>
        <w:keepLines w:val="false"/>
        <w:keepNext w:val="false"/>
        <w:pageBreakBefore w:val="false"/>
        <w:spacing w:lineRule="auto" w:line="360"/>
        <w:rPr>
          <w:rFonts w:ascii="宋体" w:hAnsi="宋体" w:cs="宋体" w:eastAsia="宋体"/>
          <w:sz w:val="28"/>
          <w:szCs w:val="28"/>
        </w:rPr>
      </w:pPr>
      <w:r>
        <w:rPr>
          <w:rFonts w:ascii="宋体" w:hAnsi="宋体" w:cs="宋体" w:eastAsia="宋体"/>
          <w:sz w:val="28"/>
          <w:szCs w:val="28"/>
        </w:rPr>
      </w:r>
      <w:r/>
    </w:p>
    <w:p>
      <w:pPr>
        <w:rPr>
          <w:rFonts w:ascii="宋体" w:hAnsi="宋体" w:cs="宋体" w:eastAsia="宋体" w:hint="eastAsia"/>
          <w:sz w:val="28"/>
          <w:szCs w:val="28"/>
        </w:rPr>
      </w:pPr>
      <w:r>
        <w:rPr>
          <w:rFonts w:ascii="宋体" w:hAnsi="宋体" w:cs="宋体" w:eastAsia="宋体" w:hint="eastAsia"/>
          <w:sz w:val="28"/>
          <w:szCs w:val="28"/>
        </w:rPr>
        <w:br w:type="page"/>
      </w: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602"/>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602"/>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602"/>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602"/>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四、机动车鉴定评估报告书</w:t>
      </w:r>
      <w:r/>
    </w:p>
    <w:p>
      <w:pPr>
        <w:pStyle w:val="602"/>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602"/>
        <w:ind w:left="420" w:right="23" w:firstLine="420"/>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602"/>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602"/>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602"/>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602"/>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602"/>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602"/>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602"/>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602"/>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602"/>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602"/>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p>
    <w:p>
      <w:pPr>
        <w:pStyle w:val="602"/>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602"/>
        <w:ind w:left="0" w:right="23" w:firstLine="639"/>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rPr>
          <w:rFonts w:ascii="黑体" w:hAnsi="宋体" w:eastAsia="黑体"/>
          <w:sz w:val="44"/>
          <w:szCs w:val="44"/>
        </w:rPr>
      </w:pPr>
      <w:r>
        <w:rPr>
          <w:sz w:val="21"/>
        </w:rPr>
        <w:br w:type="page"/>
      </w:r>
      <w:r/>
    </w:p>
    <w:p>
      <w:pPr>
        <w:jc w:val="center"/>
        <w:keepLines w:val="false"/>
        <w:keepNext w:val="false"/>
        <w:pageBreakBefore w:val="false"/>
        <w:spacing w:lineRule="auto" w:line="360" w:afterAutospacing="0"/>
        <w:widowControl w:val="off"/>
        <w:rPr>
          <w:rFonts w:ascii="黑体" w:hAnsi="宋体" w:eastAsia="黑体" w:hint="eastAsia"/>
          <w:b/>
          <w:bCs/>
          <w:sz w:val="48"/>
          <w:szCs w:val="48"/>
        </w:rPr>
      </w:pPr>
      <w:r>
        <w:rPr>
          <w:rFonts w:ascii="黑体" w:hAnsi="宋体" w:eastAsia="黑体" w:hint="eastAsia"/>
          <w:b/>
          <w:bCs/>
          <w:sz w:val="48"/>
          <w:szCs w:val="48"/>
        </w:rPr>
        <w:t xml:space="preserve">公司承诺书</w:t>
      </w:r>
      <w:r/>
    </w:p>
    <w:p>
      <w:pPr>
        <w:ind w:left="0" w:right="84" w:firstLine="639"/>
        <w:jc w:val="left"/>
        <w:keepLines w:val="false"/>
        <w:keepNext w:val="false"/>
        <w:pageBreakBefore w:val="false"/>
        <w:spacing w:lineRule="auto" w:line="360"/>
        <w:widowControl/>
        <w:rPr>
          <w:rFonts w:ascii="宋体" w:hAnsi="宋体" w:cs="宋体" w:eastAsia="宋体" w:hint="eastAsia"/>
          <w:spacing w:val="8"/>
          <w:sz w:val="28"/>
          <w:szCs w:val="28"/>
        </w:rPr>
        <w:suppressLineNumbers w:val="0"/>
      </w:pPr>
      <w:r>
        <w:rPr>
          <w:rFonts w:ascii="宋体" w:hAnsi="宋体" w:cs="宋体" w:eastAsia="宋体" w:hint="eastAsia"/>
          <w:spacing w:val="8"/>
          <w:sz w:val="28"/>
          <w:szCs w:val="28"/>
        </w:rPr>
        <w:t xml:space="preserve">本公司接受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5"/>
        <w:jc w:val="righ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left="0" w:firstLine="0"/>
        <w:jc w:val="center"/>
        <w:keepLines w:val="false"/>
        <w:keepNext w:val="false"/>
        <w:pageBreakBefore w:val="false"/>
        <w:spacing w:lineRule="auto" w:line="420" w:afterAutospacing="0"/>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8"/>
          <w:szCs w:val="48"/>
        </w:rPr>
        <w:t xml:space="preserve">鉴定人员承诺书</w:t>
      </w:r>
      <w:r/>
    </w:p>
    <w:p>
      <w:pPr>
        <w:ind w:left="0" w:right="84" w:firstLine="420"/>
        <w:jc w:val="left"/>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本人接受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eastAsia="宋体" w:hint="eastAsia"/>
          <w:sz w:val="28"/>
          <w:szCs w:val="28"/>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widowControl w:val="off"/>
        <w:rPr>
          <w:rFonts w:ascii="宋体" w:hAnsi="宋体" w:eastAsia="宋体" w:hint="eastAsia"/>
          <w:sz w:val="28"/>
          <w:szCs w:val="28"/>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widowControl w:val="off"/>
        <w:rPr>
          <w:rFonts w:ascii="宋体" w:hAnsi="宋体" w:eastAsia="宋体" w:hint="eastAsia"/>
          <w:sz w:val="28"/>
          <w:szCs w:val="28"/>
        </w:rPr>
      </w:pPr>
      <w:r>
        <w:rPr>
          <w:rFonts w:ascii="宋体" w:hAnsi="宋体" w:eastAsia="宋体" w:hint="eastAsia"/>
          <w:sz w:val="28"/>
          <w:szCs w:val="28"/>
        </w:rPr>
        <w:t xml:space="preserve">承诺人员：（签名）</w:t>
      </w:r>
      <w:r/>
    </w:p>
    <w:p>
      <w:pPr>
        <w:ind w:left="0" w:right="2385"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ind w:left="0" w:right="2385"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ind w:right="2385"/>
        <w:jc w:val="righ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right="2385" w:firstLine="28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pStyle w:val="602"/>
        <w:jc w:val="both"/>
        <w:keepLines w:val="false"/>
        <w:keepNext w:val="false"/>
        <w:pageBreakBefore w:val="false"/>
        <w:spacing w:lineRule="auto" w:line="480" w:after="0" w:afterAutospacing="0" w:before="0" w:beforeAutospacing="0"/>
        <w:widowControl/>
        <w:rPr>
          <w:rFonts w:ascii="黑体" w:hAnsi="黑体" w:cs="黑体" w:eastAsia="黑体"/>
          <w:b/>
          <w:bCs/>
          <w:sz w:val="28"/>
          <w:szCs w:val="28"/>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rPr>
      </w:r>
      <w:r/>
    </w:p>
    <w:p>
      <w:pPr>
        <w:pStyle w:val="602"/>
        <w:jc w:val="center"/>
        <w:keepLines w:val="false"/>
        <w:keepNext w:val="false"/>
        <w:pageBreakBefore w:val="false"/>
        <w:spacing w:lineRule="auto" w:line="360" w:after="0" w:afterAutospacing="0" w:before="0" w:beforeAutospacing="0"/>
        <w:widowControl/>
        <w:rPr>
          <w:rFonts w:ascii="黑体" w:hAnsi="黑体" w:cs="黑体" w:eastAsia="黑体" w:hint="eastAsia"/>
          <w:b/>
          <w:bCs/>
          <w:sz w:val="48"/>
          <w:szCs w:val="48"/>
        </w:rPr>
      </w:pPr>
      <w:r>
        <w:rPr>
          <w:rFonts w:ascii="黑体" w:hAnsi="黑体" w:cs="黑体" w:eastAsia="黑体" w:hint="eastAsia"/>
          <w:b/>
          <w:bCs/>
          <w:sz w:val="48"/>
          <w:szCs w:val="48"/>
        </w:rPr>
        <w:t xml:space="preserve">机动车鉴定评估报告书</w:t>
      </w:r>
      <w:r/>
    </w:p>
    <w:p>
      <w:pPr>
        <w:jc w:val="right"/>
        <w:keepLines w:val="false"/>
        <w:keepNext w:val="false"/>
        <w:widowControl/>
        <w:rPr>
          <w:rFonts w:ascii="宋体" w:hAnsi="宋体" w:cs="宋体" w:eastAsia="宋体" w:hint="eastAsia"/>
          <w:sz w:val="21"/>
          <w:szCs w:val="21"/>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ind w:left="16" w:right="840" w:hanging="16"/>
        <w:keepLines w:val="false"/>
        <w:keepNext w:val="false"/>
        <w:pageBreakBefore w:val="false"/>
        <w:spacing w:lineRule="auto" w:line="360" w:afterAutospacing="0"/>
        <w:rPr>
          <w:rFonts w:ascii="宋体" w:hAnsi="宋体" w:cs="宋体" w:eastAsia="宋体"/>
          <w:sz w:val="21"/>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本公司接受</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已使用</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${useMonth}</w:t>
      </w:r>
      <w:r>
        <w:rPr>
          <w:rFonts w:ascii="宋体" w:hAnsi="宋体" w:cs="宋体" w:eastAsia="宋体" w:hint="eastAsia"/>
          <w:sz w:val="30"/>
          <w:szCs w:val="30"/>
          <w:lang w:val="en-US" w:eastAsia="zh-CN"/>
        </w:rPr>
        <w:t xml:space="preserve">个月的车牌号码为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宋体" w:hAnsi="宋体" w:cs="宋体" w:eastAsia="宋体" w:hint="eastAsia"/>
          <w:sz w:val="30"/>
          <w:szCs w:val="30"/>
          <w:lang w:val="en-US" w:eastAsia="zh-CN"/>
        </w:rPr>
        <w:t xml:space="preserve">、车辆识别代号为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rPr>
          <w:rFonts w:ascii="宋体" w:hAnsi="宋体" w:cs="宋体" w:eastAsia="宋体" w:hint="eastAsia"/>
          <w:sz w:val="30"/>
          <w:szCs w:val="30"/>
          <w:lang w:val="en-US" w:eastAsia="zh-CN"/>
        </w:rPr>
        <w:t xml:space="preserve">的被鉴定车辆</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602"/>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sz w:val="32"/>
          <w:szCs w:val="32"/>
        </w:rPr>
        <w:t xml:space="preserve">二、基本信息</w:t>
      </w:r>
      <w:r/>
    </w:p>
    <w:tbl>
      <w:tblPr>
        <w:tblStyle w:val="603"/>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1349"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tc>
        <w:tc>
          <w:tcPr>
            <w:tcW w:w="93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1821"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${clientsTelephone}</w:t>
            </w:r>
            <w:r/>
          </w:p>
        </w:tc>
      </w:tr>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1349"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tc>
        <w:tc>
          <w:tcPr>
            <w:tcW w:w="93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1821"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${vehiclenature}</w:t>
            </w:r>
            <w:r/>
          </w:p>
        </w:tc>
      </w:tr>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1349"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p>
        </w:tc>
        <w:tc>
          <w:tcPr>
            <w:tcW w:w="933" w:type="pct"/>
            <w:vAlign w:val="top"/>
            <w:textDirection w:val="lrTb"/>
            <w:noWrap w:val="false"/>
          </w:tcPr>
          <w:p>
            <w:pPr>
              <w:jc w:val="left"/>
              <w:keepLines w:val="false"/>
              <w:keepNext w:val="false"/>
              <w:pageBreakBefore w:val="false"/>
              <w:spacing w:lineRule="auto" w:line="360" w:afterAutospacing="0"/>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1821"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${cllx}</w:t>
            </w:r>
            <w:r/>
          </w:p>
        </w:tc>
      </w:tr>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1349"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${carmodel}</w:t>
            </w:r>
            <w:r/>
          </w:p>
        </w:tc>
        <w:tc>
          <w:tcPr>
            <w:tcW w:w="93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1821"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p>
        </w:tc>
      </w:tr>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1349"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${enginenumber}</w:t>
            </w:r>
            <w:r/>
          </w:p>
        </w:tc>
        <w:tc>
          <w:tcPr>
            <w:tcW w:w="93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1821"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${registrationdate}</w:t>
            </w:r>
            <w:r/>
          </w:p>
        </w:tc>
      </w:tr>
    </w:tbl>
    <w:p>
      <w:pPr>
        <w:rPr>
          <w:rFonts w:ascii="黑体" w:hAnsi="黑体" w:cs="黑体" w:eastAsia="黑体"/>
          <w:sz w:val="32"/>
          <w:szCs w:val="32"/>
        </w:rPr>
      </w:pPr>
      <w:r>
        <w:rPr>
          <w:rFonts w:ascii="黑体" w:hAnsi="黑体" w:cs="黑体" w:eastAsia="黑体"/>
          <w:sz w:val="32"/>
          <w:szCs w:val="32"/>
        </w:rPr>
        <w:br w:type="page"/>
      </w:r>
      <w:r/>
    </w:p>
    <w:p>
      <w:pPr>
        <w:pStyle w:val="602"/>
        <w:numPr>
          <w:ilvl w:val="0"/>
          <w:numId w:val="0"/>
        </w:numPr>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widowControl/>
        <w:rPr>
          <w:rFonts w:ascii="宋体" w:hAnsi="宋体" w:cs="宋体" w:eastAsia="宋体" w:hint="eastAsia"/>
          <w:sz w:val="30"/>
          <w:szCs w:val="30"/>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${pgmd}</w:t>
      </w:r>
      <w:r/>
    </w:p>
    <w:p>
      <w:pPr>
        <w:pStyle w:val="602"/>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鉴定评估基准日为：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${pgjzdate}</w:t>
      </w:r>
      <w:r/>
    </w:p>
    <w:p>
      <w:pPr>
        <w:keepLines w:val="false"/>
        <w:keepNext w:val="false"/>
        <w:pageBreakBefore w:val="false"/>
        <w:spacing w:lineRule="auto" w:line="360" w:afterAutospacing="0"/>
        <w:rPr>
          <w:rFonts w:ascii="Times New Roman" w:hAnsi="Times New Roman" w:eastAsia="宋体"/>
          <w:sz w:val="30"/>
          <w:szCs w:val="30"/>
        </w:rPr>
      </w:pPr>
      <w:r>
        <w:rPr>
          <w:rFonts w:ascii="黑体" w:hAnsi="黑体" w:cs="黑体" w:eastAsia="黑体" w:hint="eastAsia"/>
          <w:sz w:val="32"/>
          <w:szCs w:val="32"/>
        </w:rPr>
        <w:t xml:space="preserve">五</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keepLines w:val="false"/>
        <w:keepNext w:val="false"/>
        <w:pageBreakBefore w:val="false"/>
        <w:spacing w:lineRule="auto" w:line="360" w:afterAutospacing="0"/>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r/>
    </w:p>
    <w:p>
      <w:pPr>
        <w:ind w:left="0" w:firstLine="0"/>
        <w:jc w:val="left"/>
        <w:keepLines w:val="false"/>
        <w:keepNext w:val="false"/>
        <w:pageBreakBefore w:val="false"/>
        <w:spacing w:lineRule="auto" w:line="360"/>
        <w:widowControl/>
        <w:rPr>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${evaluationBasis}</w:t>
      </w:r>
      <w:r/>
    </w:p>
    <w:p>
      <w:pPr>
        <w:numPr>
          <w:ilvl w:val="0"/>
          <w:numId w:val="0"/>
        </w:numPr>
        <w:keepLines w:val="false"/>
        <w:keepNext w:val="false"/>
        <w:pageBreakBefore w:val="false"/>
        <w:spacing w:lineRule="auto" w:line="360" w:afterAutospacing="0"/>
        <w:widowControl w:val="off"/>
        <w:rPr>
          <w:rFonts w:ascii="宋体" w:hAnsi="宋体" w:cs="宋体" w:eastAsia="宋体" w:hint="eastAsia"/>
          <w:sz w:val="32"/>
          <w:szCs w:val="32"/>
          <w:lang w:val="en-US"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${technologyBasis}</w:t>
      </w:r>
      <w:r/>
    </w:p>
    <w:p>
      <w:pPr>
        <w:numPr>
          <w:ilvl w:val="0"/>
          <w:numId w:val="1"/>
        </w:numPr>
        <w:keepLines w:val="false"/>
        <w:keepNext w:val="false"/>
        <w:pageBreakBefore w:val="false"/>
        <w:spacing w:lineRule="auto" w:line="360" w:afterAutospacing="0"/>
        <w:rPr>
          <w:rFonts w:ascii="宋体" w:hAnsi="宋体" w:cs="宋体" w:eastAsia="宋体" w:hint="eastAsia"/>
          <w:sz w:val="30"/>
          <w:szCs w:val="30"/>
          <w:highlight w:val="none"/>
          <w:lang w:val="en-US" w:eastAsia="zh-CN"/>
        </w:rPr>
      </w:pPr>
      <w:r>
        <w:rPr>
          <w:rFonts w:ascii="宋体" w:hAnsi="宋体" w:cs="宋体" w:eastAsia="宋体" w:hint="eastAsia"/>
          <w:sz w:val="32"/>
          <w:szCs w:val="32"/>
          <w:highlight w:val="none"/>
        </w:rPr>
        <w:t xml:space="preserve">行为依据</w:t>
      </w:r>
      <w:r/>
    </w:p>
    <w:p>
      <w:pPr>
        <w:jc w:val="left"/>
        <w:keepLines w:val="false"/>
        <w:keepNext w:val="false"/>
        <w:pageBreakBefore w:val="false"/>
        <w:spacing w:lineRule="auto" w:line="360"/>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${behaviorBasis}</w:t>
      </w:r>
      <w:r/>
    </w:p>
    <w:p>
      <w:pPr>
        <w:numPr>
          <w:ilvl w:val="0"/>
          <w:numId w:val="0"/>
        </w:numPr>
        <w:keepLines w:val="false"/>
        <w:keepNext w:val="false"/>
        <w:pageBreakBefore w:val="false"/>
        <w:spacing w:lineRule="auto" w:line="360" w:afterAutospacing="0"/>
        <w:rPr>
          <w:rFonts w:ascii="宋体" w:hAnsi="宋体" w:cs="宋体" w:eastAsia="宋体" w:hint="eastAsia"/>
          <w:sz w:val="30"/>
          <w:szCs w:val="30"/>
          <w:highlight w:val="none"/>
        </w:rPr>
      </w:pP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lang w:val="en-US" w:eastAsia="zh-CN"/>
        </w:rPr>
        <w:t xml:space="preserve">四</w:t>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rPr>
        <w:t xml:space="preserve">其他材料</w:t>
      </w:r>
      <w:r/>
    </w:p>
    <w:p>
      <w:pPr>
        <w:jc w:val="left"/>
        <w:keepLines w:val="false"/>
        <w:keepNext w:val="false"/>
        <w:pageBreakBefore w:val="false"/>
        <w:spacing w:lineRule="auto" w:line="360"/>
        <w:widowControl/>
        <w:rPr>
          <w:rFonts w:ascii="宋体" w:hAnsi="宋体" w:cs="宋体" w:eastAsia="宋体" w:hint="eastAsia"/>
          <w:sz w:val="30"/>
          <w:szCs w:val="30"/>
          <w:highlight w:val="none"/>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${otherMaterials}</w:t>
      </w:r>
      <w:r/>
    </w:p>
    <w:p>
      <w:pPr>
        <w:pStyle w:val="602"/>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六、鉴定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按照接受委托、信息验证、现场勘验、技术鉴定、市场调查、价值评估、撰写报告、报告送达的程序进行。</w:t>
      </w:r>
      <w:r/>
    </w:p>
    <w:p>
      <w:pPr>
        <w:pStyle w:val="602"/>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七、</w:t>
      </w:r>
      <w:r>
        <w:rPr>
          <w:rFonts w:ascii="黑体" w:hAnsi="黑体" w:cs="黑体" w:eastAsia="黑体"/>
          <w:sz w:val="32"/>
          <w:szCs w:val="32"/>
        </w:rPr>
        <w:t xml:space="preserve">评估方法</w:t>
      </w:r>
      <w:r/>
    </w:p>
    <w:p>
      <w:pPr>
        <w:jc w:val="left"/>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${evaluationMethods}</w:t>
      </w:r>
      <w:r/>
    </w:p>
    <w:p>
      <w:pPr>
        <w:jc w:val="left"/>
        <w:keepLines w:val="false"/>
        <w:keepNext w:val="false"/>
        <w:widowControl/>
        <w:rPr>
          <w:rFonts w:ascii="宋体" w:hAnsi="宋体" w:cs="宋体" w:eastAsia="宋体" w:hint="default"/>
          <w:sz w:val="30"/>
          <w:szCs w:val="30"/>
          <w:u w:val="single"/>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${evaluationMethodOtherUnderscore}</w:t>
      </w:r>
      <w:r/>
    </w:p>
    <w:p>
      <w:pPr>
        <w:pStyle w:val="602"/>
        <w:numPr>
          <w:ilvl w:val="0"/>
          <w:numId w:val="0"/>
        </w:numPr>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rPr>
      </w:pPr>
      <w:r>
        <w:rPr>
          <w:rFonts w:ascii="黑体" w:hAnsi="黑体" w:cs="黑体" w:eastAsia="黑体" w:hint="default"/>
          <w:sz w:val="32"/>
          <w:szCs w:val="32"/>
          <w:lang w:bidi="ar"/>
        </w:rPr>
        <w:t xml:space="preserve">八</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widowControl/>
        <w:rPr>
          <w:rFonts w:ascii="黑体" w:hAnsi="黑体" w:cs="黑体" w:eastAsia="黑体" w:hint="eastAsia"/>
          <w:sz w:val="30"/>
          <w:szCs w:val="30"/>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${ssgkWrapNoSerialNum}</w:t>
      </w:r>
      <w:r/>
    </w:p>
    <w:p>
      <w:pPr>
        <w:pStyle w:val="602"/>
        <w:numPr>
          <w:ilvl w:val="0"/>
          <w:numId w:val="2"/>
        </w:numPr>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鉴定</w:t>
      </w:r>
      <w:r>
        <w:rPr>
          <w:rFonts w:ascii="黑体" w:hAnsi="黑体" w:cs="黑体" w:eastAsia="黑体"/>
          <w:sz w:val="32"/>
          <w:szCs w:val="32"/>
          <w:lang w:bidi="ar"/>
        </w:rPr>
        <w:t xml:space="preserve">评估意见</w:t>
      </w:r>
      <w:r/>
    </w:p>
    <w:p>
      <w:pPr>
        <w:jc w:val="left"/>
        <w:keepLines w:val="false"/>
        <w:keepNext w:val="false"/>
        <w:widowControl/>
        <w:rPr>
          <w:rFonts w:ascii="黑体" w:hAnsi="黑体" w:cs="黑体" w:eastAsia="黑体"/>
          <w:sz w:val="30"/>
          <w:szCs w:val="30"/>
          <w:lang w:bidi="ar"/>
        </w:rPr>
        <w:suppressLineNumbers w:val="0"/>
      </w:pPr>
      <w:r>
        <w:rPr>
          <w:rFonts w:ascii="宋体" w:hAnsi="宋体" w:cs="宋体" w:eastAsia="宋体" w:hint="eastAsia"/>
          <w:sz w:val="30"/>
          <w:szCs w:val="30"/>
          <w:lang w:val="en-US" w:bidi="ar-SA" w:eastAsia="zh-CN"/>
        </w:rPr>
        <w:t xml:space="preserve">评估人员根据鉴定评估目的，遵循鉴定评估原则，依照鉴定评估程序，结合委托方提供的相关资料及评估对象从事的相关业务等情况，经客观分析及估算，</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${pgjeStrRed}</w:t>
      </w:r>
      <w:r>
        <w:rPr>
          <w:rFonts w:ascii="宋体" w:hAnsi="宋体" w:cs="宋体" w:eastAsia="宋体" w:hint="eastAsia"/>
          <w:sz w:val="30"/>
          <w:szCs w:val="30"/>
          <w:lang w:val="en-US" w:bidi="ar-SA" w:eastAsia="zh-CN"/>
        </w:rPr>
        <w:t xml:space="preserve">，（大写人民币：</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${pgjeCapitalRed}</w:t>
      </w:r>
      <w:r>
        <w:rPr>
          <w:rFonts w:ascii="宋体" w:hAnsi="宋体" w:cs="宋体" w:eastAsia="宋体" w:hint="eastAsia"/>
          <w:sz w:val="30"/>
          <w:szCs w:val="30"/>
          <w:lang w:val="en-US" w:bidi="ar-SA" w:eastAsia="zh-CN"/>
        </w:rPr>
        <w:t xml:space="preserve">)。</w:t>
      </w:r>
      <w:r/>
    </w:p>
    <w:p>
      <w:pPr>
        <w:pStyle w:val="602"/>
        <w:ind w:left="0" w:firstLine="0"/>
        <w:keepLines w:val="false"/>
        <w:keepNext w:val="false"/>
        <w:pageBreakBefore w:val="false"/>
        <w:spacing w:lineRule="auto" w:line="360" w:after="0" w:afterAutospacing="0" w:before="0" w:beforeAutospacing="0"/>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602"/>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602"/>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602"/>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602"/>
        <w:ind w:left="0" w:firstLine="0"/>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十一、</w:t>
      </w:r>
      <w:r>
        <w:rPr>
          <w:rFonts w:ascii="黑体" w:hAnsi="黑体" w:cs="黑体" w:eastAsia="黑体"/>
          <w:sz w:val="32"/>
          <w:szCs w:val="32"/>
          <w:lang w:bidi="ar"/>
        </w:rPr>
        <w:t xml:space="preserve">特别说明事项</w:t>
      </w:r>
      <w:r/>
    </w:p>
    <w:p>
      <w:pPr>
        <w:jc w:val="left"/>
        <w:keepLines w:val="false"/>
        <w:keepNext w:val="false"/>
        <w:pageBreakBefore w:val="false"/>
        <w:spacing w:lineRule="auto" w:line="360"/>
        <w:widowControl/>
        <w:rPr>
          <w:rFonts w:ascii="宋体" w:hAnsi="宋体" w:cs="宋体" w:eastAsia="宋体" w:hint="eastAsia"/>
          <w:sz w:val="30"/>
          <w:szCs w:val="30"/>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${sscontents}</w:t>
      </w:r>
      <w:r/>
    </w:p>
    <w:p>
      <w:pPr>
        <w:pStyle w:val="602"/>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lang w:bidi="ar"/>
        </w:rPr>
        <w:t xml:space="preserve">十二、</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1.本报告书一式</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${reportNumber}</w:t>
      </w:r>
      <w:r>
        <w:rPr>
          <w:rFonts w:ascii="宋体" w:hAnsi="宋体" w:cs="宋体" w:eastAsia="宋体" w:hint="eastAsia"/>
          <w:sz w:val="30"/>
          <w:szCs w:val="30"/>
        </w:rPr>
        <w:t xml:space="preserve">份，有效期为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${expirationDateRed}</w:t>
      </w:r>
      <w:r>
        <w:rPr>
          <w:rFonts w:ascii="宋体" w:hAnsi="宋体" w:cs="宋体" w:eastAsia="宋体" w:hint="eastAsia"/>
          <w:sz w:val="30"/>
          <w:szCs w:val="30"/>
        </w:rPr>
        <w:t xml:space="preserve">天，自报告书提出日至</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${deadline}</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rPr>
          <w:rFonts w:ascii="宋体" w:hAnsi="宋体" w:cs="宋体" w:eastAsia="宋体"/>
          <w:sz w:val="28"/>
          <w:szCs w:val="28"/>
        </w:rPr>
      </w:pPr>
      <w:r>
        <w:rPr>
          <w:rFonts w:ascii="宋体" w:hAnsi="宋体" w:cs="宋体" w:eastAsia="宋体"/>
          <w:sz w:val="28"/>
          <w:szCs w:val="28"/>
        </w:rPr>
        <w:br w:type="page"/>
      </w:r>
      <w:r/>
    </w:p>
    <w:p>
      <w:pPr>
        <w:ind w:left="0" w:right="206" w:firstLine="0"/>
        <w:keepLines w:val="false"/>
        <w:keepNext w:val="false"/>
        <w:pageBreakBefore w:val="false"/>
        <w:spacing w:lineRule="auto" w:line="360" w:afterAutospacing="0"/>
        <w:rPr>
          <w:rFonts w:ascii="黑体" w:hAnsi="黑体" w:cs="黑体" w:eastAsia="黑体"/>
          <w:bCs/>
          <w:sz w:val="32"/>
          <w:szCs w:val="32"/>
        </w:rPr>
      </w:pPr>
      <w:r>
        <w:rPr>
          <w:rFonts w:ascii="黑体" w:hAnsi="黑体" w:cs="黑体" w:eastAsia="黑体" w:hint="eastAsia"/>
          <w:bCs/>
          <w:sz w:val="32"/>
          <w:szCs w:val="32"/>
        </w:rPr>
        <w:t xml:space="preserve">十三、鉴定评估人员及复核人 </w:t>
      </w:r>
      <w:r/>
    </w:p>
    <w:p>
      <w:pPr>
        <w:jc w:val="left"/>
        <w:keepLines w:val="false"/>
        <w:keepNext w:val="false"/>
        <w:widowControl/>
        <w:suppressLineNumbers w:val="0"/>
      </w:pPr>
      <w:r>
        <w:rPr>
          <w:rFonts w:ascii="宋体" w:hAnsi="宋体" w:cs="宋体" w:eastAsia="宋体" w:hint="eastAsia"/>
          <w:sz w:val="30"/>
          <w:szCs w:val="30"/>
        </w:rPr>
        <w:t xml:space="preserve">鉴定评估人员：(签字)  </w:t>
      </w:r>
      <w:r>
        <w:rPr>
          <w:rFonts w:ascii="宋体" w:hAnsi="宋体" w:cs="宋体" w:eastAsia="宋体" w:hint="eastAsia"/>
          <w:sz w:val="30"/>
          <w:szCs w:val="30"/>
          <w:lang w:val="en-US"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${assistantEvaluateShow}</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left"/>
        <w:keepLines w:val="false"/>
        <w:keepNext w:val="false"/>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（盖章）</w:t>
      </w:r>
      <w:r>
        <w:rPr>
          <w:rFonts w:ascii="宋体" w:hAnsi="宋体" w:cs="宋体" w:eastAsia="宋体" w:hint="eastAsia"/>
          <w:sz w:val="30"/>
          <w:szCs w:val="30"/>
          <w:lang w:val="en-US" w:eastAsia="zh-CN"/>
        </w:rPr>
        <w:t xml:space="preserve">                       </w:t>
      </w:r>
      <w:r>
        <w:rPr>
          <w:rFonts w:ascii="宋体" w:hAnsi="宋体" w:cs="宋体" w:eastAsia="宋体" w:hint="default"/>
          <w:sz w:val="30"/>
          <w:szCs w:val="30"/>
          <w:lang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${assistantEvaluateChaShow}</w:t>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1344"/>
        <w:jc w:val="right"/>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复核人：（签字）</w:t>
      </w:r>
      <w:r/>
    </w:p>
    <w:p>
      <w:pPr>
        <w:ind w:left="0" w:right="1344" w:firstLine="1059"/>
        <w:jc w:val="right"/>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（盖章）</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firstLine="42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${qrCode}</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right"/>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${officialSeal3}</w:t>
      </w:r>
      <w:r/>
    </w:p>
    <w:p>
      <w:pPr>
        <w:jc w:val="right"/>
        <w:keepLines w:val="false"/>
        <w:keepNext w:val="false"/>
        <w:widowControl/>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${gsname}</w:t>
      </w:r>
      <w:r/>
    </w:p>
    <w:p>
      <w:pPr>
        <w:jc w:val="righ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rPr>
          <w:rFonts w:ascii="黑体" w:hAnsi="黑体" w:cs="黑体" w:eastAsia="黑体"/>
          <w:sz w:val="32"/>
          <w:szCs w:val="32"/>
          <w:lang w:bidi="ar" w:eastAsia="zh-CN"/>
        </w:rPr>
      </w:pPr>
      <w:r>
        <w:rPr>
          <w:rFonts w:ascii="黑体" w:hAnsi="黑体" w:cs="黑体" w:eastAsia="黑体"/>
          <w:sz w:val="32"/>
          <w:szCs w:val="32"/>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99"/>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59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59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3" name="文本框 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99"/>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4" name="文本框 2"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59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59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5"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4" o:spid="_x0000_s4"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99"/>
      <w:ind w:right="360"/>
      <w:rPr>
        <w:rFonts w:eastAsia="宋体"/>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7"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99"/>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5" o:spid="_x0000_s5"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599"/>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7" name="文本框 3"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59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6" o:spid="_x0000_s6" o:spt="1"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59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8" name="文本框 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7" o:spid="_x0000_s7"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placeholder>
        <w:docPart w:val="DefaultPlaceholder_TEXT"/>
      </w:placeholder>
      <w:docPartObj>
        <w:docPartGallery w:val="Watermarks"/>
        <w:docPartUnique w:val="true"/>
      </w:docPartObj>
      <w:rPr/>
    </w:sdtPr>
    <w:sdtContent>
      <w:p>
        <w:r>
          <mc:AlternateContent>
            <mc:Choice Requires="wpg">
              <w:drawing>
                <wp:anchor xmlns:wp="http://schemas.openxmlformats.org/drawingml/2006/wordprocessingDrawing" distT="0" distB="0" distL="115200" distR="115200" simplePos="0" relativeHeight="251668480" behindDoc="1" locked="0" layoutInCell="1" allowOverlap="1">
                  <wp:simplePos x="0" y="0"/>
                  <wp:positionH relativeFrom="margin">
                    <wp:align>center</wp:align>
                  </wp:positionH>
                  <wp:positionV relativeFrom="margin">
                    <wp:align>center</wp:align>
                  </wp:positionV>
                  <wp:extent cx="8015051" cy="767294"/>
                  <wp:effectExtent l="0" t="0" r="0" b="0"/>
                  <wp:wrapNone/>
                  <wp:docPr id="1" name="" hidden="false"/>
                  <wp:cNvGraphicFramePr/>
                  <a:graphic xmlns:a="http://schemas.openxmlformats.org/drawingml/2006/main">
                    <a:graphicData uri="http://schemas.microsoft.com/office/word/2010/wordprocessingShape">
                      <wps:wsp>
                        <wps:cNvSpPr/>
                        <wps:spPr bwMode="auto">
                          <a:xfrm rot="18899975">
                            <a:off x="0" y="0"/>
                            <a:ext cx="8015050" cy="767293"/>
                          </a:xfrm>
                          <a:prstGeom prst="rect">
                            <a:avLst/>
                          </a:prstGeom>
                          <a:noFill/>
                          <a:ln>
                            <a:noFill/>
                          </a:ln>
                        </wps:spPr>
                        <wps:txbx>
                          <w:txbxContent>
                            <w:p>
                              <w:pPr>
                                <w:ind w:left="0" w:right="0" w:firstLine="0"/>
                                <w:jc w:val="center"/>
                                <w:spacing w:lineRule="auto" w:line="240" w:after="0" w:before="0"/>
                                <w:rPr>
                                  <w:rFonts w:ascii="Arial" w:hAnsi="Arial" w:cs="Arial" w:eastAsia="Arial" w:hint="default"/>
                                  <w:b w:val="false"/>
                                  <w:i w:val="false"/>
                                  <w:strike w:val="false"/>
                                  <w:sz w:val="104"/>
                                  <w:u w:val="none"/>
                                  <w:lang w:val="zh"/>
                                  <w14:textFill>
                                    <w14:solidFill>
                                      <w14:srgbClr w14:val="C0C0C0">
                                        <w14:alpha w14:val="50000"/>
                                      </w14:srgbClr>
                                    </w14:solidFill>
                                  </w14:textFill>
                                </w:rPr>
                              </w:pPr>
                              <w:r>
                                <w:rPr>
                                  <w:rFonts w:ascii="Arial" w:hAnsi="Arial" w:cs="Arial" w:eastAsia="Arial" w:hint="default"/>
                                  <w:b w:val="false"/>
                                  <w:i w:val="false"/>
                                  <w:strike w:val="false"/>
                                  <w:sz w:val="104"/>
                                  <w:u w:val="none"/>
                                  <w:lang w:val="zh"/>
                                  <w14:textFill>
                                    <w14:solidFill>
                                      <w14:srgbClr w14:val="C0C0C0">
                                        <w14:alpha w14:val="50000"/>
                                      </w14:srgbClr>
                                    </w14:solidFill>
                                  </w14:textFill>
                                </w:rPr>
                                <w:t xml:space="preserve">天津恒实价格评估有限公司</w:t>
                              </w:r>
                              <w:r>
                                <w:rPr>
                                  <w:rFonts w:ascii="Arial" w:hAnsi="Arial" w:cs="Arial" w:eastAsia="Arial" w:hint="default"/>
                                  <w:b w:val="false"/>
                                  <w:i w:val="false"/>
                                  <w:strike w:val="false"/>
                                  <w:sz w:val="104"/>
                                  <w:u w:val="none"/>
                                  <w:lang w:val="zh"/>
                                  <w14:textFill>
                                    <w14:solidFill>
                                      <w14:srgbClr w14:val="C0C0C0">
                                        <w14:alpha w14:val="50000"/>
                                      </w14:srgbClr>
                                    </w14:solidFill>
                                  </w14:textFill>
                                </w:rPr>
                              </w:r>
                            </w:p>
                          </w:txbxContent>
                        </wps:txbx>
                        <wps:bodyPr rot="0" spcFirstLastPara="0" vertOverflow="overflow" horzOverflow="clip" vert="horz" wrap="square" lIns="0" tIns="0" rIns="0" bIns="0" numCol="1" spcCol="0" rtlCol="0" fromWordArt="0" anchor="ctr" anchorCtr="0" forceAA="0" upright="0" compatLnSpc="1"/>
                      </wps:wsp>
                    </a:graphicData>
                  </a:graphic>
                </wp:anchor>
              </w:drawing>
            </mc:Choice>
            <mc:Fallback>
              <w:pict>
                <v:shape id="shape 0" o:spid="_x0000_s0" o:spt="1" style="position:absolute;mso-wrap-distance-left:9.1pt;mso-wrap-distance-top:0.0pt;mso-wrap-distance-right:9.1pt;mso-wrap-distance-bottom:0.0pt;z-index:-251668480;o:allowoverlap:true;o:allowincell:true;mso-position-horizontal-relative:margin;mso-position-horizontal:center;mso-position-vertical-relative:margin;mso-position-vertical:center;width:631.1pt;height:60.4pt;rotation:314;v-text-anchor:middle;" coordsize="100000,100000" path="" filled="f">
                  <v:path textboxrect="0,0,0,0"/>
                  <v:textbox>
                    <w:txbxContent>
                      <w:p>
                        <w:pPr>
                          <w:ind w:left="0" w:right="0" w:firstLine="0"/>
                          <w:jc w:val="center"/>
                          <w:spacing w:lineRule="auto" w:line="240" w:after="0" w:before="0"/>
                          <w:rPr>
                            <w:rFonts w:ascii="Arial" w:hAnsi="Arial" w:cs="Arial" w:eastAsia="Arial" w:hint="default"/>
                            <w:b w:val="false"/>
                            <w:i w:val="false"/>
                            <w:strike w:val="false"/>
                            <w:sz w:val="104"/>
                            <w:u w:val="none"/>
                            <w:lang w:val="zh"/>
                            <w14:textFill>
                              <w14:solidFill>
                                <w14:srgbClr w14:val="C0C0C0">
                                  <w14:alpha w14:val="50000"/>
                                </w14:srgbClr>
                              </w14:solidFill>
                            </w14:textFill>
                          </w:rPr>
                        </w:pPr>
                        <w:r>
                          <w:rPr>
                            <w:rFonts w:ascii="Arial" w:hAnsi="Arial" w:cs="Arial" w:eastAsia="Arial" w:hint="default"/>
                            <w:b w:val="false"/>
                            <w:i w:val="false"/>
                            <w:strike w:val="false"/>
                            <w:sz w:val="104"/>
                            <w:u w:val="none"/>
                            <w:lang w:val="zh"/>
                            <w14:textFill>
                              <w14:solidFill>
                                <w14:srgbClr w14:val="C0C0C0">
                                  <w14:alpha w14:val="50000"/>
                                </w14:srgbClr>
                              </w14:solidFill>
                            </w14:textFill>
                          </w:rPr>
                          <w:t xml:space="preserve">天津恒实价格评估有限公司</w:t>
                        </w:r>
                        <w:r>
                          <w:rPr>
                            <w:rFonts w:ascii="Arial" w:hAnsi="Arial" w:cs="Arial" w:eastAsia="Arial" w:hint="default"/>
                            <w:b w:val="false"/>
                            <w:i w:val="false"/>
                            <w:strike w:val="false"/>
                            <w:sz w:val="104"/>
                            <w:u w:val="none"/>
                            <w:lang w:val="zh"/>
                            <w14:textFill>
                              <w14:solidFill>
                                <w14:srgbClr w14:val="C0C0C0">
                                  <w14:alpha w14:val="50000"/>
                                </w14:srgbClr>
                              </w14:solidFill>
                            </w14:textFill>
                          </w:rPr>
                        </w:r>
                      </w:p>
                    </w:txbxContent>
                  </v:textbox>
                </v:shape>
              </w:pict>
            </mc:Fallback>
          </mc:AlternateContent>
        </w:r>
        <w:r/>
      </w:p>
    </w:sdtContent>
  </w:sdt>
  <w:p>
    <w:pPr>
      <w:pStyle w:val="600"/>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9"/>
      <w:numFmt w:val="chineseCounting"/>
      <w:isLgl w:val="false"/>
      <w:suff w:val="nothing"/>
      <w:lvlText w:val="%1、"/>
      <w:lvlJc w:val="left"/>
      <w:p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1">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1"/>
  </w:num>
  <w:num w:numId="2">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596"/>
    <w:next w:val="596"/>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597"/>
    <w:link w:val="11"/>
    <w:uiPriority w:val="9"/>
    <w:rPr>
      <w:rFonts w:ascii="Arial" w:hAnsi="Arial" w:cs="Arial" w:eastAsia="Arial"/>
      <w:sz w:val="40"/>
      <w:szCs w:val="40"/>
    </w:rPr>
  </w:style>
  <w:style w:type="paragraph" w:styleId="13">
    <w:name w:val="Heading 2"/>
    <w:basedOn w:val="596"/>
    <w:next w:val="596"/>
    <w:link w:val="14"/>
    <w:qFormat/>
    <w:uiPriority w:val="9"/>
    <w:unhideWhenUsed/>
    <w:rPr>
      <w:rFonts w:ascii="Arial" w:hAnsi="Arial" w:cs="Arial" w:eastAsia="Arial"/>
      <w:sz w:val="34"/>
    </w:rPr>
    <w:pPr>
      <w:keepLines/>
      <w:keepNext/>
      <w:spacing w:after="200" w:before="360"/>
      <w:outlineLvl w:val="1"/>
    </w:pPr>
  </w:style>
  <w:style w:type="character" w:styleId="14">
    <w:name w:val="Heading 2 Char"/>
    <w:basedOn w:val="597"/>
    <w:link w:val="13"/>
    <w:uiPriority w:val="9"/>
    <w:rPr>
      <w:rFonts w:ascii="Arial" w:hAnsi="Arial" w:cs="Arial" w:eastAsia="Arial"/>
      <w:sz w:val="34"/>
    </w:rPr>
  </w:style>
  <w:style w:type="paragraph" w:styleId="15">
    <w:name w:val="Heading 3"/>
    <w:basedOn w:val="596"/>
    <w:next w:val="596"/>
    <w:link w:val="16"/>
    <w:qFormat/>
    <w:uiPriority w:val="9"/>
    <w:unhideWhenUsed/>
    <w:rPr>
      <w:rFonts w:ascii="Arial" w:hAnsi="Arial" w:cs="Arial" w:eastAsia="Arial"/>
      <w:sz w:val="30"/>
      <w:szCs w:val="30"/>
    </w:rPr>
    <w:pPr>
      <w:keepLines/>
      <w:keepNext/>
      <w:spacing w:after="200" w:before="320"/>
      <w:outlineLvl w:val="2"/>
    </w:pPr>
  </w:style>
  <w:style w:type="character" w:styleId="16">
    <w:name w:val="Heading 3 Char"/>
    <w:basedOn w:val="597"/>
    <w:link w:val="15"/>
    <w:uiPriority w:val="9"/>
    <w:rPr>
      <w:rFonts w:ascii="Arial" w:hAnsi="Arial" w:cs="Arial" w:eastAsia="Arial"/>
      <w:sz w:val="30"/>
      <w:szCs w:val="30"/>
    </w:rPr>
  </w:style>
  <w:style w:type="paragraph" w:styleId="17">
    <w:name w:val="Heading 4"/>
    <w:basedOn w:val="596"/>
    <w:next w:val="596"/>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597"/>
    <w:link w:val="17"/>
    <w:uiPriority w:val="9"/>
    <w:rPr>
      <w:rFonts w:ascii="Arial" w:hAnsi="Arial" w:cs="Arial" w:eastAsia="Arial"/>
      <w:b/>
      <w:bCs/>
      <w:sz w:val="26"/>
      <w:szCs w:val="26"/>
    </w:rPr>
  </w:style>
  <w:style w:type="paragraph" w:styleId="19">
    <w:name w:val="Heading 5"/>
    <w:basedOn w:val="596"/>
    <w:next w:val="596"/>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597"/>
    <w:link w:val="19"/>
    <w:uiPriority w:val="9"/>
    <w:rPr>
      <w:rFonts w:ascii="Arial" w:hAnsi="Arial" w:cs="Arial" w:eastAsia="Arial"/>
      <w:b/>
      <w:bCs/>
      <w:sz w:val="24"/>
      <w:szCs w:val="24"/>
    </w:rPr>
  </w:style>
  <w:style w:type="paragraph" w:styleId="21">
    <w:name w:val="Heading 6"/>
    <w:basedOn w:val="596"/>
    <w:next w:val="596"/>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597"/>
    <w:link w:val="21"/>
    <w:uiPriority w:val="9"/>
    <w:rPr>
      <w:rFonts w:ascii="Arial" w:hAnsi="Arial" w:cs="Arial" w:eastAsia="Arial"/>
      <w:b/>
      <w:bCs/>
      <w:sz w:val="22"/>
      <w:szCs w:val="22"/>
    </w:rPr>
  </w:style>
  <w:style w:type="paragraph" w:styleId="23">
    <w:name w:val="Heading 7"/>
    <w:basedOn w:val="596"/>
    <w:next w:val="596"/>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597"/>
    <w:link w:val="23"/>
    <w:uiPriority w:val="9"/>
    <w:rPr>
      <w:rFonts w:ascii="Arial" w:hAnsi="Arial" w:cs="Arial" w:eastAsia="Arial"/>
      <w:b/>
      <w:bCs/>
      <w:i/>
      <w:iCs/>
      <w:sz w:val="22"/>
      <w:szCs w:val="22"/>
    </w:rPr>
  </w:style>
  <w:style w:type="paragraph" w:styleId="25">
    <w:name w:val="Heading 8"/>
    <w:basedOn w:val="596"/>
    <w:next w:val="596"/>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597"/>
    <w:link w:val="25"/>
    <w:uiPriority w:val="9"/>
    <w:rPr>
      <w:rFonts w:ascii="Arial" w:hAnsi="Arial" w:cs="Arial" w:eastAsia="Arial"/>
      <w:i/>
      <w:iCs/>
      <w:sz w:val="22"/>
      <w:szCs w:val="22"/>
    </w:rPr>
  </w:style>
  <w:style w:type="paragraph" w:styleId="27">
    <w:name w:val="Heading 9"/>
    <w:basedOn w:val="596"/>
    <w:next w:val="596"/>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597"/>
    <w:link w:val="27"/>
    <w:uiPriority w:val="9"/>
    <w:rPr>
      <w:rFonts w:ascii="Arial" w:hAnsi="Arial" w:cs="Arial" w:eastAsia="Arial"/>
      <w:i/>
      <w:iCs/>
      <w:sz w:val="21"/>
      <w:szCs w:val="21"/>
    </w:rPr>
  </w:style>
  <w:style w:type="paragraph" w:styleId="29">
    <w:name w:val="List Paragraph"/>
    <w:basedOn w:val="596"/>
    <w:qFormat/>
    <w:uiPriority w:val="34"/>
    <w:pPr>
      <w:contextualSpacing w:val="true"/>
      <w:ind w:left="720"/>
    </w:pPr>
  </w:style>
  <w:style w:type="paragraph" w:styleId="31">
    <w:name w:val="No Spacing"/>
    <w:qFormat/>
    <w:uiPriority w:val="1"/>
    <w:pPr>
      <w:spacing w:lineRule="auto" w:line="240" w:after="0" w:before="0"/>
    </w:pPr>
  </w:style>
  <w:style w:type="paragraph" w:styleId="32">
    <w:name w:val="Title"/>
    <w:basedOn w:val="596"/>
    <w:next w:val="596"/>
    <w:link w:val="33"/>
    <w:qFormat/>
    <w:uiPriority w:val="10"/>
    <w:rPr>
      <w:sz w:val="48"/>
      <w:szCs w:val="48"/>
    </w:rPr>
    <w:pPr>
      <w:contextualSpacing w:val="true"/>
      <w:spacing w:after="200" w:before="300"/>
    </w:pPr>
  </w:style>
  <w:style w:type="character" w:styleId="33">
    <w:name w:val="Title Char"/>
    <w:basedOn w:val="597"/>
    <w:link w:val="32"/>
    <w:uiPriority w:val="10"/>
    <w:rPr>
      <w:sz w:val="48"/>
      <w:szCs w:val="48"/>
    </w:rPr>
  </w:style>
  <w:style w:type="paragraph" w:styleId="34">
    <w:name w:val="Subtitle"/>
    <w:basedOn w:val="596"/>
    <w:next w:val="596"/>
    <w:link w:val="35"/>
    <w:qFormat/>
    <w:uiPriority w:val="11"/>
    <w:rPr>
      <w:sz w:val="24"/>
      <w:szCs w:val="24"/>
    </w:rPr>
    <w:pPr>
      <w:spacing w:after="200" w:before="200"/>
    </w:pPr>
  </w:style>
  <w:style w:type="character" w:styleId="35">
    <w:name w:val="Subtitle Char"/>
    <w:basedOn w:val="597"/>
    <w:link w:val="34"/>
    <w:uiPriority w:val="11"/>
    <w:rPr>
      <w:sz w:val="24"/>
      <w:szCs w:val="24"/>
    </w:rPr>
  </w:style>
  <w:style w:type="paragraph" w:styleId="36">
    <w:name w:val="Quote"/>
    <w:basedOn w:val="596"/>
    <w:next w:val="596"/>
    <w:link w:val="37"/>
    <w:qFormat/>
    <w:uiPriority w:val="29"/>
    <w:rPr>
      <w:i/>
    </w:rPr>
    <w:pPr>
      <w:ind w:left="720" w:right="720"/>
    </w:pPr>
  </w:style>
  <w:style w:type="character" w:styleId="37">
    <w:name w:val="Quote Char"/>
    <w:link w:val="36"/>
    <w:uiPriority w:val="29"/>
    <w:rPr>
      <w:i/>
    </w:rPr>
  </w:style>
  <w:style w:type="paragraph" w:styleId="38">
    <w:name w:val="Intense Quote"/>
    <w:basedOn w:val="596"/>
    <w:next w:val="596"/>
    <w:link w:val="39"/>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character" w:styleId="41">
    <w:name w:val="Header Char"/>
    <w:basedOn w:val="597"/>
    <w:link w:val="600"/>
    <w:uiPriority w:val="99"/>
  </w:style>
  <w:style w:type="character" w:styleId="43">
    <w:name w:val="Footer Char"/>
    <w:basedOn w:val="597"/>
    <w:link w:val="599"/>
    <w:uiPriority w:val="99"/>
  </w:style>
  <w:style w:type="paragraph" w:styleId="44">
    <w:name w:val="Caption"/>
    <w:basedOn w:val="596"/>
    <w:next w:val="596"/>
    <w:qFormat/>
    <w:uiPriority w:val="35"/>
    <w:semiHidden/>
    <w:unhideWhenUsed/>
    <w:rPr>
      <w:b/>
      <w:bCs/>
      <w:color w:val="4F81BD" w:themeColor="accent1"/>
      <w:sz w:val="18"/>
      <w:szCs w:val="18"/>
    </w:rPr>
    <w:pPr>
      <w:spacing w:lineRule="auto" w:line="276"/>
    </w:pPr>
  </w:style>
  <w:style w:type="character" w:styleId="45">
    <w:name w:val="Caption Char"/>
    <w:basedOn w:val="44"/>
    <w:link w:val="599"/>
    <w:uiPriority w:val="99"/>
  </w:style>
  <w:style w:type="table" w:styleId="47">
    <w:name w:val="Table Grid Light"/>
    <w:basedOn w:val="598"/>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598"/>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598"/>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59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59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59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3">
    <w:name w:val="Grid Table 1 Light"/>
    <w:basedOn w:val="598"/>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598"/>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598"/>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598"/>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598"/>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598"/>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598"/>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598"/>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598"/>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598"/>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598"/>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598"/>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598"/>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598"/>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598"/>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598"/>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598"/>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598"/>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598"/>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598"/>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598"/>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598"/>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598"/>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598"/>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598"/>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598"/>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598"/>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598"/>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59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82">
    <w:name w:val="Grid Table 5 Dark- Accent 1"/>
    <w:basedOn w:val="59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83">
    <w:name w:val="Grid Table 5 Dark - Accent 2"/>
    <w:basedOn w:val="59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84">
    <w:name w:val="Grid Table 5 Dark - Accent 3"/>
    <w:basedOn w:val="59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85">
    <w:name w:val="Grid Table 5 Dark- Accent 4"/>
    <w:basedOn w:val="59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86">
    <w:name w:val="Grid Table 5 Dark - Accent 5"/>
    <w:basedOn w:val="59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87">
    <w:name w:val="Grid Table 5 Dark - Accent 6"/>
    <w:basedOn w:val="59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88">
    <w:name w:val="Grid Table 6 Colorful"/>
    <w:basedOn w:val="598"/>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598"/>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598"/>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598"/>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598"/>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598"/>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598"/>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5">
    <w:name w:val="Grid Table 7 Colorful"/>
    <w:basedOn w:val="598"/>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style>
  <w:style w:type="table" w:styleId="96">
    <w:name w:val="Grid Table 7 Colorful - Accent 1"/>
    <w:basedOn w:val="598"/>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fill="FFFFFF" w:color="FFFFFF"/>
        <w:tcBorders>
          <w:left w:val="none"/>
          <w:top w:val="none"/>
          <w:right w:val="single" w:color="000000" w:sz="4" w:space="0" w:themeColor="accent1" w:themeTint="80"/>
          <w:bottom w:val="none"/>
        </w:tcBorders>
      </w:tcPr>
    </w:tblStylePr>
    <w:tblStylePr w:type="firstRow">
      <w:rPr>
        <w:rFonts w:ascii="Arial" w:hAnsi="Arial"/>
        <w:b/>
        <w:color w:val="3664A9" w:themeColor="accent1" w:themeTint="80" w:themeShade="95"/>
        <w:sz w:val="22"/>
      </w:rPr>
      <w:tcPr>
        <w:shd w:val="clear" w:fill="FFFFFF" w:color="FFFFFF" w:themeFill="light1"/>
        <w:tcBorders>
          <w:left w:val="none"/>
          <w:top w:val="none"/>
          <w:right w:val="none"/>
          <w:bottom w:val="single" w:color="000000" w:sz="4" w:space="0" w:themeColor="accent1" w:themeTint="80"/>
        </w:tcBorders>
      </w:tcPr>
    </w:tblStylePr>
    <w:tblStylePr w:type="lastCol">
      <w:rPr>
        <w:rFonts w:ascii="Arial" w:hAnsi="Arial"/>
        <w:i/>
        <w:color w:val="3664A9" w:themeColor="accent1" w:themeTint="80" w:themeShade="95"/>
        <w:sz w:val="22"/>
      </w:rPr>
      <w:tcPr>
        <w:shd w:fill="FFFFFF" w:color="FFFFFF"/>
        <w:tcBorders>
          <w:left w:val="single" w:color="000000" w:sz="4" w:space="0" w:themeColor="accent1" w:themeTint="80"/>
          <w:top w:val="none"/>
          <w:right w:val="none"/>
          <w:bottom w:val="none"/>
        </w:tcBorders>
      </w:tcPr>
    </w:tblStylePr>
    <w:tblStylePr w:type="lastRow">
      <w:rPr>
        <w:rFonts w:ascii="Arial" w:hAnsi="Arial"/>
        <w:b/>
        <w:color w:val="3664A9" w:themeColor="accent1" w:themeTint="80" w:themeShade="95"/>
        <w:sz w:val="22"/>
      </w:rPr>
      <w:tcPr>
        <w:shd w:val="clear" w:fill="FFFFFF" w:color="FFFFFF" w:themeFill="light1"/>
        <w:tcBorders>
          <w:left w:val="none"/>
          <w:top w:val="single" w:color="000000" w:sz="4" w:space="0" w:themeColor="accent1" w:themeTint="80"/>
          <w:right w:val="none"/>
          <w:bottom w:val="none"/>
        </w:tcBorders>
      </w:tcPr>
    </w:tblStylePr>
  </w:style>
  <w:style w:type="table" w:styleId="97">
    <w:name w:val="Grid Table 7 Colorful - Accent 2"/>
    <w:basedOn w:val="598"/>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b/>
        <w:color w:val="C95712"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b/>
        <w:color w:val="C95712"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style>
  <w:style w:type="table" w:styleId="98">
    <w:name w:val="Grid Table 7 Colorful - Accent 3"/>
    <w:basedOn w:val="598"/>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fill="FFFFFF" w:color="FFFFFF"/>
        <w:tcBorders>
          <w:left w:val="none"/>
          <w:top w:val="none"/>
          <w:right w:val="single" w:color="000000" w:sz="4" w:space="0" w:themeColor="accent3" w:themeTint="FE"/>
          <w:bottom w:val="none"/>
        </w:tcBorders>
      </w:tcPr>
    </w:tblStylePr>
    <w:tblStylePr w:type="firstRow">
      <w:rPr>
        <w:rFonts w:ascii="Arial" w:hAnsi="Arial"/>
        <w:b/>
        <w:color w:val="606060" w:themeColor="accent3" w:themeTint="FE" w:themeShade="95"/>
        <w:sz w:val="22"/>
      </w:rPr>
      <w:tcPr>
        <w:shd w:val="clear" w:fill="FFFFFF" w:color="FFFFFF" w:themeFill="light1"/>
        <w:tcBorders>
          <w:left w:val="none"/>
          <w:top w:val="none"/>
          <w:right w:val="none"/>
          <w:bottom w:val="single" w:color="000000" w:sz="4" w:space="0" w:themeColor="accent3" w:themeTint="FE"/>
        </w:tcBorders>
      </w:tcPr>
    </w:tblStylePr>
    <w:tblStylePr w:type="lastCol">
      <w:rPr>
        <w:rFonts w:ascii="Arial" w:hAnsi="Arial"/>
        <w:i/>
        <w:color w:val="606060" w:themeColor="accent3" w:themeTint="FE" w:themeShade="95"/>
        <w:sz w:val="22"/>
      </w:rPr>
      <w:tcPr>
        <w:shd w:fill="FFFFFF" w:color="FFFFFF"/>
        <w:tcBorders>
          <w:left w:val="single" w:color="000000" w:sz="4" w:space="0" w:themeColor="accent3" w:themeTint="FE"/>
          <w:top w:val="none"/>
          <w:right w:val="none"/>
          <w:bottom w:val="none"/>
        </w:tcBorders>
      </w:tcPr>
    </w:tblStylePr>
    <w:tblStylePr w:type="lastRow">
      <w:rPr>
        <w:rFonts w:ascii="Arial" w:hAnsi="Arial"/>
        <w:b/>
        <w:color w:val="606060" w:themeColor="accent3" w:themeTint="FE" w:themeShade="95"/>
        <w:sz w:val="22"/>
      </w:rPr>
      <w:tcPr>
        <w:shd w:val="clear" w:fill="FFFFFF" w:color="FFFFFF" w:themeFill="light1"/>
        <w:tcBorders>
          <w:left w:val="none"/>
          <w:top w:val="single" w:color="000000" w:sz="4" w:space="0" w:themeColor="accent3" w:themeTint="FE"/>
          <w:right w:val="none"/>
          <w:bottom w:val="none"/>
        </w:tcBorders>
      </w:tcPr>
    </w:tblStylePr>
  </w:style>
  <w:style w:type="table" w:styleId="99">
    <w:name w:val="Grid Table 7 Colorful - Accent 4"/>
    <w:basedOn w:val="598"/>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b/>
        <w:color w:val="CD9600"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b/>
        <w:color w:val="CD9600"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style>
  <w:style w:type="table" w:styleId="100">
    <w:name w:val="Grid Table 7 Colorful - Accent 5"/>
    <w:basedOn w:val="598"/>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fill="FFFFFF" w:color="FFFFFF"/>
        <w:tcBorders>
          <w:left w:val="none"/>
          <w:top w:val="none"/>
          <w:right w:val="single" w:color="000000" w:sz="4" w:space="0" w:themeColor="accent5" w:themeTint="90"/>
          <w:bottom w:val="none"/>
        </w:tcBorders>
      </w:tcPr>
    </w:tblStylePr>
    <w:tblStylePr w:type="firstRow">
      <w:rPr>
        <w:rFonts w:ascii="Arial" w:hAnsi="Arial"/>
        <w:b/>
        <w:color w:val="245D8D" w:themeColor="accent5" w:themeShade="95"/>
        <w:sz w:val="22"/>
      </w:rPr>
      <w:tcPr>
        <w:shd w:val="clear" w:fill="FFFFFF" w:color="FFFFFF" w:themeFill="light1"/>
        <w:tcBorders>
          <w:left w:val="none"/>
          <w:top w:val="none"/>
          <w:right w:val="none"/>
          <w:bottom w:val="single" w:color="000000" w:sz="4" w:space="0" w:themeColor="accent5" w:themeTint="90"/>
        </w:tcBorders>
      </w:tcPr>
    </w:tblStylePr>
    <w:tblStylePr w:type="lastCol">
      <w:rPr>
        <w:rFonts w:ascii="Arial" w:hAnsi="Arial"/>
        <w:i/>
        <w:color w:val="245D8D" w:themeColor="accent5" w:themeShade="95"/>
        <w:sz w:val="22"/>
      </w:rPr>
      <w:tcPr>
        <w:shd w:fill="FFFFFF" w:color="FFFFFF"/>
        <w:tcBorders>
          <w:left w:val="single" w:color="000000" w:sz="4" w:space="0" w:themeColor="accent5" w:themeTint="90"/>
          <w:top w:val="none"/>
          <w:right w:val="none"/>
          <w:bottom w:val="none"/>
        </w:tcBorders>
      </w:tcPr>
    </w:tblStylePr>
    <w:tblStylePr w:type="lastRow">
      <w:rPr>
        <w:rFonts w:ascii="Arial" w:hAnsi="Arial"/>
        <w:b/>
        <w:color w:val="245D8D" w:themeColor="accent5" w:themeShade="95"/>
        <w:sz w:val="22"/>
      </w:rPr>
      <w:tcPr>
        <w:shd w:val="clear" w:fill="FFFFFF" w:color="FFFFFF" w:themeFill="light1"/>
        <w:tcBorders>
          <w:left w:val="none"/>
          <w:top w:val="single" w:color="000000" w:sz="4" w:space="0" w:themeColor="accent5" w:themeTint="90"/>
          <w:right w:val="none"/>
          <w:bottom w:val="none"/>
        </w:tcBorders>
      </w:tcPr>
    </w:tblStylePr>
  </w:style>
  <w:style w:type="table" w:styleId="101">
    <w:name w:val="Grid Table 7 Colorful - Accent 6"/>
    <w:basedOn w:val="598"/>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fill="FFFFFF" w:color="FFFFFF"/>
        <w:tcBorders>
          <w:left w:val="none"/>
          <w:top w:val="none"/>
          <w:right w:val="single" w:color="000000" w:sz="4" w:space="0" w:themeColor="accent6" w:themeTint="90"/>
          <w:bottom w:val="none"/>
        </w:tcBorders>
      </w:tcPr>
    </w:tblStylePr>
    <w:tblStylePr w:type="firstRow">
      <w:rPr>
        <w:rFonts w:ascii="Arial" w:hAnsi="Arial"/>
        <w:b/>
        <w:color w:val="426429" w:themeColor="accent6" w:themeShade="95"/>
        <w:sz w:val="22"/>
      </w:rPr>
      <w:tcPr>
        <w:shd w:val="clear" w:fill="FFFFFF" w:color="FFFFFF" w:themeFill="light1"/>
        <w:tcBorders>
          <w:left w:val="none"/>
          <w:top w:val="none"/>
          <w:right w:val="none"/>
          <w:bottom w:val="single" w:color="000000" w:sz="4" w:space="0" w:themeColor="accent6" w:themeTint="90"/>
        </w:tcBorders>
      </w:tcPr>
    </w:tblStylePr>
    <w:tblStylePr w:type="lastCol">
      <w:rPr>
        <w:rFonts w:ascii="Arial" w:hAnsi="Arial"/>
        <w:i/>
        <w:color w:val="426429" w:themeColor="accent6" w:themeShade="95"/>
        <w:sz w:val="22"/>
      </w:rPr>
      <w:tcPr>
        <w:shd w:fill="FFFFFF" w:color="FFFFFF"/>
        <w:tcBorders>
          <w:left w:val="single" w:color="000000" w:sz="4" w:space="0" w:themeColor="accent6" w:themeTint="90"/>
          <w:top w:val="none"/>
          <w:right w:val="none"/>
          <w:bottom w:val="none"/>
        </w:tcBorders>
      </w:tcPr>
    </w:tblStylePr>
    <w:tblStylePr w:type="lastRow">
      <w:rPr>
        <w:rFonts w:ascii="Arial" w:hAnsi="Arial"/>
        <w:b/>
        <w:color w:val="426429" w:themeColor="accent6" w:themeShade="95"/>
        <w:sz w:val="22"/>
      </w:rPr>
      <w:tcPr>
        <w:shd w:val="clear" w:fill="FFFFFF" w:color="FFFFFF" w:themeFill="light1"/>
        <w:tcBorders>
          <w:left w:val="none"/>
          <w:top w:val="single" w:color="000000" w:sz="4" w:space="0" w:themeColor="accent6" w:themeTint="90"/>
          <w:right w:val="none"/>
          <w:bottom w:val="none"/>
        </w:tcBorders>
      </w:tcPr>
    </w:tblStylePr>
  </w:style>
  <w:style w:type="table" w:styleId="102">
    <w:name w:val="List Table 1 Light"/>
    <w:basedOn w:val="598"/>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598"/>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598"/>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598"/>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598"/>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598"/>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598"/>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598"/>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598"/>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598"/>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598"/>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598"/>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598"/>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598"/>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598"/>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17">
    <w:name w:val="List Table 3 - Accent 1"/>
    <w:basedOn w:val="598"/>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18">
    <w:name w:val="List Table 3 - Accent 2"/>
    <w:basedOn w:val="598"/>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119">
    <w:name w:val="List Table 3 - Accent 3"/>
    <w:basedOn w:val="598"/>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120">
    <w:name w:val="List Table 3 - Accent 4"/>
    <w:basedOn w:val="598"/>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121">
    <w:name w:val="List Table 3 - Accent 5"/>
    <w:basedOn w:val="598"/>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122">
    <w:name w:val="List Table 3 - Accent 6"/>
    <w:basedOn w:val="598"/>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123">
    <w:name w:val="List Table 4"/>
    <w:basedOn w:val="598"/>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24">
    <w:name w:val="List Table 4 - Accent 1"/>
    <w:basedOn w:val="598"/>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25">
    <w:name w:val="List Table 4 - Accent 2"/>
    <w:basedOn w:val="598"/>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126">
    <w:name w:val="List Table 4 - Accent 3"/>
    <w:basedOn w:val="598"/>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127">
    <w:name w:val="List Table 4 - Accent 4"/>
    <w:basedOn w:val="598"/>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128">
    <w:name w:val="List Table 4 - Accent 5"/>
    <w:basedOn w:val="598"/>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129">
    <w:name w:val="List Table 4 - Accent 6"/>
    <w:basedOn w:val="598"/>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130">
    <w:name w:val="List Table 5 Dark"/>
    <w:basedOn w:val="598"/>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598"/>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598"/>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598"/>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598"/>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598"/>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598"/>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598"/>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598"/>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139">
    <w:name w:val="List Table 6 Colorful - Accent 2"/>
    <w:basedOn w:val="598"/>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140">
    <w:name w:val="List Table 6 Colorful - Accent 3"/>
    <w:basedOn w:val="598"/>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141">
    <w:name w:val="List Table 6 Colorful - Accent 4"/>
    <w:basedOn w:val="598"/>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142">
    <w:name w:val="List Table 6 Colorful - Accent 5"/>
    <w:basedOn w:val="598"/>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143">
    <w:name w:val="List Table 6 Colorful - Accent 6"/>
    <w:basedOn w:val="598"/>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144">
    <w:name w:val="List Table 7 Colorful"/>
    <w:basedOn w:val="598"/>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598"/>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fill="FFFFFF" w:color="FFFFFF"/>
        <w:tcBorders>
          <w:left w:val="none"/>
          <w:top w:val="none"/>
          <w:right w:val="single" w:color="000000" w:sz="4" w:space="0" w:themeColor="accent1"/>
          <w:bottom w:val="none"/>
        </w:tcBorders>
      </w:tcPr>
    </w:tblStylePr>
    <w:tblStylePr w:type="firstRow">
      <w:rPr>
        <w:rFonts w:ascii="Arial" w:hAnsi="Arial"/>
        <w:i/>
        <w:color w:val="254374" w:themeColor="accent1" w:themeShade="95"/>
        <w:sz w:val="22"/>
      </w:rPr>
      <w:tcPr>
        <w:shd w:val="clear" w:fill="FFFFFF" w:color="FFFFFF" w:themeFill="light1"/>
        <w:tcBorders>
          <w:left w:val="none"/>
          <w:top w:val="none"/>
          <w:right w:val="none"/>
          <w:bottom w:val="single" w:color="000000" w:sz="4" w:space="0" w:themeColor="accent1"/>
        </w:tcBorders>
      </w:tcPr>
    </w:tblStylePr>
    <w:tblStylePr w:type="lastCol">
      <w:rPr>
        <w:rFonts w:ascii="Arial" w:hAnsi="Arial"/>
        <w:i/>
        <w:color w:val="254374" w:themeColor="accent1" w:themeShade="95"/>
        <w:sz w:val="22"/>
      </w:rPr>
      <w:tcPr>
        <w:shd w:fill="FFFFFF" w:color="FFFFFF"/>
        <w:tcBorders>
          <w:left w:val="single" w:color="000000" w:sz="4" w:space="0" w:themeColor="accent1"/>
          <w:top w:val="none"/>
          <w:right w:val="none"/>
          <w:bottom w:val="none"/>
        </w:tcBorders>
      </w:tcPr>
    </w:tblStylePr>
    <w:tblStylePr w:type="lastRow">
      <w:rPr>
        <w:rFonts w:ascii="Arial" w:hAnsi="Arial"/>
        <w:i/>
        <w:color w:val="254374" w:themeColor="accent1" w:themeShade="95"/>
        <w:sz w:val="22"/>
      </w:rPr>
      <w:tcPr>
        <w:shd w:val="clear" w:fill="FFFFFF" w:color="FFFFFF" w:themeFill="light1"/>
        <w:tcBorders>
          <w:left w:val="none"/>
          <w:top w:val="single" w:color="000000" w:sz="4" w:space="0" w:themeColor="accent1"/>
          <w:right w:val="none"/>
          <w:bottom w:val="none"/>
        </w:tcBorders>
      </w:tcPr>
    </w:tblStylePr>
    <w:tblStylePr w:type="wholeTable">
      <w:rPr>
        <w:rFonts w:ascii="Arial" w:hAnsi="Arial"/>
        <w:color w:val="254374" w:themeColor="accent1" w:themeShade="95"/>
        <w:sz w:val="22"/>
      </w:rPr>
    </w:tblStylePr>
  </w:style>
  <w:style w:type="table" w:styleId="146">
    <w:name w:val="List Table 7 Colorful - Accent 2"/>
    <w:basedOn w:val="598"/>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i/>
        <w:color w:val="C95712"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i/>
        <w:color w:val="C95712"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tblStylePr w:type="wholeTable">
      <w:rPr>
        <w:rFonts w:ascii="Arial" w:hAnsi="Arial"/>
        <w:color w:val="C95712" w:themeColor="accent2" w:themeTint="97" w:themeShade="95"/>
        <w:sz w:val="22"/>
      </w:rPr>
    </w:tblStylePr>
  </w:style>
  <w:style w:type="table" w:styleId="147">
    <w:name w:val="List Table 7 Colorful - Accent 3"/>
    <w:basedOn w:val="598"/>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fill="FFFFFF" w:color="FFFFFF"/>
        <w:tcBorders>
          <w:left w:val="none"/>
          <w:top w:val="none"/>
          <w:right w:val="single" w:color="000000" w:sz="4" w:space="0" w:themeColor="accent3" w:themeTint="98"/>
          <w:bottom w:val="none"/>
        </w:tcBorders>
      </w:tcPr>
    </w:tblStylePr>
    <w:tblStylePr w:type="firstRow">
      <w:rPr>
        <w:rFonts w:ascii="Arial" w:hAnsi="Arial"/>
        <w:i/>
        <w:color w:val="757575" w:themeColor="accent3" w:themeTint="98" w:themeShade="95"/>
        <w:sz w:val="22"/>
      </w:rPr>
      <w:tcPr>
        <w:shd w:val="clear" w:fill="FFFFFF" w:color="FFFFFF" w:themeFill="light1"/>
        <w:tcBorders>
          <w:left w:val="none"/>
          <w:top w:val="none"/>
          <w:right w:val="none"/>
          <w:bottom w:val="single" w:color="000000" w:sz="4" w:space="0" w:themeColor="accent3" w:themeTint="98"/>
        </w:tcBorders>
      </w:tcPr>
    </w:tblStylePr>
    <w:tblStylePr w:type="lastCol">
      <w:rPr>
        <w:rFonts w:ascii="Arial" w:hAnsi="Arial"/>
        <w:i/>
        <w:color w:val="757575" w:themeColor="accent3" w:themeTint="98" w:themeShade="95"/>
        <w:sz w:val="22"/>
      </w:rPr>
      <w:tcPr>
        <w:shd w:fill="FFFFFF" w:color="FFFFFF"/>
        <w:tcBorders>
          <w:left w:val="single" w:color="000000" w:sz="4" w:space="0" w:themeColor="accent3" w:themeTint="98"/>
          <w:top w:val="none"/>
          <w:right w:val="none"/>
          <w:bottom w:val="none"/>
        </w:tcBorders>
      </w:tcPr>
    </w:tblStylePr>
    <w:tblStylePr w:type="lastRow">
      <w:rPr>
        <w:rFonts w:ascii="Arial" w:hAnsi="Arial"/>
        <w:i/>
        <w:color w:val="757575" w:themeColor="accent3" w:themeTint="98" w:themeShade="95"/>
        <w:sz w:val="22"/>
      </w:rPr>
      <w:tcPr>
        <w:shd w:val="clear" w:fill="FFFFFF" w:color="FFFFFF" w:themeFill="light1"/>
        <w:tcBorders>
          <w:left w:val="none"/>
          <w:top w:val="single" w:color="000000" w:sz="4" w:space="0" w:themeColor="accent3" w:themeTint="98"/>
          <w:right w:val="none"/>
          <w:bottom w:val="none"/>
        </w:tcBorders>
      </w:tcPr>
    </w:tblStylePr>
    <w:tblStylePr w:type="wholeTable">
      <w:rPr>
        <w:rFonts w:ascii="Arial" w:hAnsi="Arial"/>
        <w:color w:val="757575" w:themeColor="accent3" w:themeTint="98" w:themeShade="95"/>
        <w:sz w:val="22"/>
      </w:rPr>
    </w:tblStylePr>
  </w:style>
  <w:style w:type="table" w:styleId="148">
    <w:name w:val="List Table 7 Colorful - Accent 4"/>
    <w:basedOn w:val="598"/>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i/>
        <w:color w:val="CD9600"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i/>
        <w:color w:val="CD9600"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tblStylePr w:type="wholeTable">
      <w:rPr>
        <w:rFonts w:ascii="Arial" w:hAnsi="Arial"/>
        <w:color w:val="CD9600" w:themeColor="accent4" w:themeTint="9A" w:themeShade="95"/>
        <w:sz w:val="22"/>
      </w:rPr>
    </w:tblStylePr>
  </w:style>
  <w:style w:type="table" w:styleId="149">
    <w:name w:val="List Table 7 Colorful - Accent 5"/>
    <w:basedOn w:val="598"/>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fill="FFFFFF" w:color="FFFFFF"/>
        <w:tcBorders>
          <w:left w:val="none"/>
          <w:top w:val="none"/>
          <w:right w:val="single" w:color="000000" w:sz="4" w:space="0" w:themeColor="accent5" w:themeTint="9A"/>
          <w:bottom w:val="none"/>
        </w:tcBorders>
      </w:tcPr>
    </w:tblStylePr>
    <w:tblStylePr w:type="firstRow">
      <w:rPr>
        <w:rFonts w:ascii="Arial" w:hAnsi="Arial"/>
        <w:i/>
        <w:color w:val="2E78B1" w:themeColor="accent5" w:themeTint="9A" w:themeShade="95"/>
        <w:sz w:val="22"/>
      </w:rPr>
      <w:tcPr>
        <w:shd w:val="clear" w:fill="FFFFFF" w:color="FFFFFF" w:themeFill="light1"/>
        <w:tcBorders>
          <w:left w:val="none"/>
          <w:top w:val="none"/>
          <w:right w:val="none"/>
          <w:bottom w:val="single" w:color="000000" w:sz="4" w:space="0" w:themeColor="accent5" w:themeTint="9A"/>
        </w:tcBorders>
      </w:tcPr>
    </w:tblStylePr>
    <w:tblStylePr w:type="lastCol">
      <w:rPr>
        <w:rFonts w:ascii="Arial" w:hAnsi="Arial"/>
        <w:i/>
        <w:color w:val="2E78B1" w:themeColor="accent5" w:themeTint="9A" w:themeShade="95"/>
        <w:sz w:val="22"/>
      </w:rPr>
      <w:tcPr>
        <w:shd w:fill="FFFFFF" w:color="FFFFFF"/>
        <w:tcBorders>
          <w:left w:val="single" w:color="000000" w:sz="4" w:space="0" w:themeColor="accent5" w:themeTint="9A"/>
          <w:top w:val="none"/>
          <w:right w:val="none"/>
          <w:bottom w:val="none"/>
        </w:tcBorders>
      </w:tcPr>
    </w:tblStylePr>
    <w:tblStylePr w:type="lastRow">
      <w:rPr>
        <w:rFonts w:ascii="Arial" w:hAnsi="Arial"/>
        <w:i/>
        <w:color w:val="2E78B1" w:themeColor="accent5" w:themeTint="9A" w:themeShade="95"/>
        <w:sz w:val="22"/>
      </w:rPr>
      <w:tcPr>
        <w:shd w:val="clear" w:fill="FFFFFF" w:color="FFFFFF" w:themeFill="light1"/>
        <w:tcBorders>
          <w:left w:val="none"/>
          <w:top w:val="single" w:color="000000" w:sz="4" w:space="0" w:themeColor="accent5" w:themeTint="9A"/>
          <w:right w:val="none"/>
          <w:bottom w:val="none"/>
        </w:tcBorders>
      </w:tcPr>
    </w:tblStylePr>
    <w:tblStylePr w:type="wholeTable">
      <w:rPr>
        <w:rFonts w:ascii="Arial" w:hAnsi="Arial"/>
        <w:color w:val="2E78B1" w:themeColor="accent5" w:themeTint="9A" w:themeShade="95"/>
        <w:sz w:val="22"/>
      </w:rPr>
    </w:tblStylePr>
  </w:style>
  <w:style w:type="table" w:styleId="150">
    <w:name w:val="List Table 7 Colorful - Accent 6"/>
    <w:basedOn w:val="598"/>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fill="FFFFFF" w:color="FFFFFF"/>
        <w:tcBorders>
          <w:left w:val="none"/>
          <w:top w:val="none"/>
          <w:right w:val="single" w:color="000000" w:sz="4" w:space="0" w:themeColor="accent6" w:themeTint="98"/>
          <w:bottom w:val="none"/>
        </w:tcBorders>
      </w:tcPr>
    </w:tblStylePr>
    <w:tblStylePr w:type="firstRow">
      <w:rPr>
        <w:rFonts w:ascii="Arial" w:hAnsi="Arial"/>
        <w:i/>
        <w:color w:val="5F8F3C" w:themeColor="accent6" w:themeTint="98" w:themeShade="95"/>
        <w:sz w:val="22"/>
      </w:rPr>
      <w:tcPr>
        <w:shd w:val="clear" w:fill="FFFFFF" w:color="FFFFFF" w:themeFill="light1"/>
        <w:tcBorders>
          <w:left w:val="none"/>
          <w:top w:val="none"/>
          <w:right w:val="none"/>
          <w:bottom w:val="single" w:color="000000" w:sz="4" w:space="0" w:themeColor="accent6" w:themeTint="98"/>
        </w:tcBorders>
      </w:tcPr>
    </w:tblStylePr>
    <w:tblStylePr w:type="lastCol">
      <w:rPr>
        <w:rFonts w:ascii="Arial" w:hAnsi="Arial"/>
        <w:i/>
        <w:color w:val="5F8F3C" w:themeColor="accent6" w:themeTint="98" w:themeShade="95"/>
        <w:sz w:val="22"/>
      </w:rPr>
      <w:tcPr>
        <w:shd w:fill="FFFFFF" w:color="FFFFFF"/>
        <w:tcBorders>
          <w:left w:val="single" w:color="000000" w:sz="4" w:space="0" w:themeColor="accent6" w:themeTint="98"/>
          <w:top w:val="none"/>
          <w:right w:val="none"/>
          <w:bottom w:val="none"/>
        </w:tcBorders>
      </w:tcPr>
    </w:tblStylePr>
    <w:tblStylePr w:type="lastRow">
      <w:rPr>
        <w:rFonts w:ascii="Arial" w:hAnsi="Arial"/>
        <w:i/>
        <w:color w:val="5F8F3C" w:themeColor="accent6" w:themeTint="98" w:themeShade="95"/>
        <w:sz w:val="22"/>
      </w:rPr>
      <w:tcPr>
        <w:shd w:val="clear" w:fill="FFFFFF" w:color="FFFFFF" w:themeFill="light1"/>
        <w:tcBorders>
          <w:left w:val="none"/>
          <w:top w:val="single" w:color="000000" w:sz="4" w:space="0" w:themeColor="accent6" w:themeTint="98"/>
          <w:right w:val="none"/>
          <w:bottom w:val="none"/>
        </w:tcBorders>
      </w:tcPr>
    </w:tblStylePr>
    <w:tblStylePr w:type="wholeTable">
      <w:rPr>
        <w:rFonts w:ascii="Arial" w:hAnsi="Arial"/>
        <w:color w:val="5F8F3C" w:themeColor="accent6" w:themeTint="98" w:themeShade="95"/>
        <w:sz w:val="22"/>
      </w:rPr>
    </w:tblStylePr>
  </w:style>
  <w:style w:type="table" w:styleId="151">
    <w:name w:val="Lined - Accent"/>
    <w:basedOn w:val="59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2">
    <w:name w:val="Lined - Accent 1"/>
    <w:basedOn w:val="59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53">
    <w:name w:val="Lined - Accent 2"/>
    <w:basedOn w:val="59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54">
    <w:name w:val="Lined - Accent 3"/>
    <w:basedOn w:val="59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55">
    <w:name w:val="Lined - Accent 4"/>
    <w:basedOn w:val="59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56">
    <w:name w:val="Lined - Accent 5"/>
    <w:basedOn w:val="59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57">
    <w:name w:val="Lined - Accent 6"/>
    <w:basedOn w:val="59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58">
    <w:name w:val="Bordered &amp; Lined - Accent"/>
    <w:basedOn w:val="598"/>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9">
    <w:name w:val="Bordered &amp; Lined - Accent 1"/>
    <w:basedOn w:val="598"/>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60">
    <w:name w:val="Bordered &amp; Lined - Accent 2"/>
    <w:basedOn w:val="598"/>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61">
    <w:name w:val="Bordered &amp; Lined - Accent 3"/>
    <w:basedOn w:val="598"/>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62">
    <w:name w:val="Bordered &amp; Lined - Accent 4"/>
    <w:basedOn w:val="598"/>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63">
    <w:name w:val="Bordered &amp; Lined - Accent 5"/>
    <w:basedOn w:val="598"/>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64">
    <w:name w:val="Bordered &amp; Lined - Accent 6"/>
    <w:basedOn w:val="598"/>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65">
    <w:name w:val="Bordered"/>
    <w:basedOn w:val="598"/>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598"/>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598"/>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598"/>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598"/>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598"/>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598"/>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2">
    <w:name w:val="Hyperlink"/>
    <w:uiPriority w:val="99"/>
    <w:unhideWhenUsed/>
    <w:rPr>
      <w:color w:val="0000FF" w:themeColor="hyperlink"/>
      <w:u w:val="single"/>
    </w:rPr>
  </w:style>
  <w:style w:type="paragraph" w:styleId="173">
    <w:name w:val="footnote text"/>
    <w:basedOn w:val="596"/>
    <w:link w:val="174"/>
    <w:uiPriority w:val="99"/>
    <w:semiHidden/>
    <w:unhideWhenUsed/>
    <w:rPr>
      <w:sz w:val="18"/>
    </w:rPr>
    <w:pPr>
      <w:spacing w:lineRule="auto" w:line="240" w:after="40"/>
    </w:pPr>
  </w:style>
  <w:style w:type="character" w:styleId="174">
    <w:name w:val="Footnote Text Char"/>
    <w:link w:val="173"/>
    <w:uiPriority w:val="99"/>
    <w:rPr>
      <w:sz w:val="18"/>
    </w:rPr>
  </w:style>
  <w:style w:type="character" w:styleId="175">
    <w:name w:val="footnote reference"/>
    <w:basedOn w:val="597"/>
    <w:uiPriority w:val="99"/>
    <w:unhideWhenUsed/>
    <w:rPr>
      <w:vertAlign w:val="superscript"/>
    </w:rPr>
  </w:style>
  <w:style w:type="paragraph" w:styleId="176">
    <w:name w:val="endnote text"/>
    <w:basedOn w:val="596"/>
    <w:link w:val="177"/>
    <w:uiPriority w:val="99"/>
    <w:semiHidden/>
    <w:unhideWhenUsed/>
    <w:rPr>
      <w:sz w:val="20"/>
    </w:rPr>
    <w:pPr>
      <w:spacing w:lineRule="auto" w:line="240" w:after="0"/>
    </w:pPr>
  </w:style>
  <w:style w:type="character" w:styleId="177">
    <w:name w:val="Endnote Text Char"/>
    <w:link w:val="176"/>
    <w:uiPriority w:val="99"/>
    <w:rPr>
      <w:sz w:val="20"/>
    </w:rPr>
  </w:style>
  <w:style w:type="character" w:styleId="178">
    <w:name w:val="endnote reference"/>
    <w:basedOn w:val="597"/>
    <w:uiPriority w:val="99"/>
    <w:semiHidden/>
    <w:unhideWhenUsed/>
    <w:rPr>
      <w:vertAlign w:val="superscript"/>
    </w:rPr>
  </w:style>
  <w:style w:type="paragraph" w:styleId="179">
    <w:name w:val="toc 1"/>
    <w:basedOn w:val="596"/>
    <w:next w:val="596"/>
    <w:uiPriority w:val="39"/>
    <w:unhideWhenUsed/>
    <w:pPr>
      <w:ind w:left="0" w:right="0" w:firstLine="0"/>
      <w:spacing w:after="57"/>
    </w:pPr>
  </w:style>
  <w:style w:type="paragraph" w:styleId="180">
    <w:name w:val="toc 2"/>
    <w:basedOn w:val="596"/>
    <w:next w:val="596"/>
    <w:uiPriority w:val="39"/>
    <w:unhideWhenUsed/>
    <w:pPr>
      <w:ind w:left="283" w:right="0" w:firstLine="0"/>
      <w:spacing w:after="57"/>
    </w:pPr>
  </w:style>
  <w:style w:type="paragraph" w:styleId="181">
    <w:name w:val="toc 3"/>
    <w:basedOn w:val="596"/>
    <w:next w:val="596"/>
    <w:uiPriority w:val="39"/>
    <w:unhideWhenUsed/>
    <w:pPr>
      <w:ind w:left="567" w:right="0" w:firstLine="0"/>
      <w:spacing w:after="57"/>
    </w:pPr>
  </w:style>
  <w:style w:type="paragraph" w:styleId="182">
    <w:name w:val="toc 4"/>
    <w:basedOn w:val="596"/>
    <w:next w:val="596"/>
    <w:uiPriority w:val="39"/>
    <w:unhideWhenUsed/>
    <w:pPr>
      <w:ind w:left="850" w:right="0" w:firstLine="0"/>
      <w:spacing w:after="57"/>
    </w:pPr>
  </w:style>
  <w:style w:type="paragraph" w:styleId="183">
    <w:name w:val="toc 5"/>
    <w:basedOn w:val="596"/>
    <w:next w:val="596"/>
    <w:uiPriority w:val="39"/>
    <w:unhideWhenUsed/>
    <w:pPr>
      <w:ind w:left="1134" w:right="0" w:firstLine="0"/>
      <w:spacing w:after="57"/>
    </w:pPr>
  </w:style>
  <w:style w:type="paragraph" w:styleId="184">
    <w:name w:val="toc 6"/>
    <w:basedOn w:val="596"/>
    <w:next w:val="596"/>
    <w:uiPriority w:val="39"/>
    <w:unhideWhenUsed/>
    <w:pPr>
      <w:ind w:left="1417" w:right="0" w:firstLine="0"/>
      <w:spacing w:after="57"/>
    </w:pPr>
  </w:style>
  <w:style w:type="paragraph" w:styleId="185">
    <w:name w:val="toc 7"/>
    <w:basedOn w:val="596"/>
    <w:next w:val="596"/>
    <w:uiPriority w:val="39"/>
    <w:unhideWhenUsed/>
    <w:pPr>
      <w:ind w:left="1701" w:right="0" w:firstLine="0"/>
      <w:spacing w:after="57"/>
    </w:pPr>
  </w:style>
  <w:style w:type="paragraph" w:styleId="186">
    <w:name w:val="toc 8"/>
    <w:basedOn w:val="596"/>
    <w:next w:val="596"/>
    <w:uiPriority w:val="39"/>
    <w:unhideWhenUsed/>
    <w:pPr>
      <w:ind w:left="1984" w:right="0" w:firstLine="0"/>
      <w:spacing w:after="57"/>
    </w:pPr>
  </w:style>
  <w:style w:type="paragraph" w:styleId="187">
    <w:name w:val="toc 9"/>
    <w:basedOn w:val="596"/>
    <w:next w:val="596"/>
    <w:uiPriority w:val="39"/>
    <w:unhideWhenUsed/>
    <w:pPr>
      <w:ind w:left="2268" w:right="0" w:firstLine="0"/>
      <w:spacing w:after="57"/>
    </w:pPr>
  </w:style>
  <w:style w:type="paragraph" w:styleId="188">
    <w:name w:val="TOC Heading"/>
    <w:uiPriority w:val="39"/>
    <w:unhideWhenUsed/>
  </w:style>
  <w:style w:type="paragraph" w:styleId="596"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597" w:default="1">
    <w:name w:val="Default Paragraph Font"/>
    <w:qFormat/>
    <w:uiPriority w:val="1"/>
    <w:unhideWhenUsed/>
  </w:style>
  <w:style w:type="table" w:styleId="598" w:default="1">
    <w:name w:val="Normal Table"/>
    <w:qFormat/>
    <w:uiPriority w:val="99"/>
    <w:unhideWhenUsed/>
    <w:tblPr>
      <w:tblCellMar>
        <w:left w:w="108" w:type="dxa"/>
        <w:top w:w="0" w:type="dxa"/>
        <w:right w:w="108" w:type="dxa"/>
        <w:bottom w:w="0" w:type="dxa"/>
      </w:tblCellMar>
    </w:tblPr>
  </w:style>
  <w:style w:type="paragraph" w:styleId="599">
    <w:name w:val="Footer"/>
    <w:basedOn w:val="596"/>
    <w:link w:val="604"/>
    <w:qFormat/>
    <w:uiPriority w:val="99"/>
    <w:rPr>
      <w:rFonts w:ascii="等线" w:hAnsi="等线" w:cs="等线" w:eastAsia="等线"/>
      <w:sz w:val="18"/>
      <w:szCs w:val="18"/>
    </w:rPr>
    <w:pPr>
      <w:jc w:val="left"/>
      <w:tabs>
        <w:tab w:val="center" w:pos="4153" w:leader="none"/>
        <w:tab w:val="right" w:pos="8306" w:leader="none"/>
      </w:tabs>
    </w:pPr>
  </w:style>
  <w:style w:type="paragraph" w:styleId="600">
    <w:name w:val="Header"/>
    <w:basedOn w:val="596"/>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601">
    <w:name w:val="HTML Preformatted"/>
    <w:basedOn w:val="596"/>
    <w:qFormat/>
    <w:uiPriority w:val="99"/>
    <w:unhideWhenUsed/>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602">
    <w:name w:val="Normal (Web)"/>
    <w:basedOn w:val="596"/>
    <w:qFormat/>
    <w:uiPriority w:val="0"/>
    <w:rPr>
      <w:sz w:val="24"/>
    </w:rPr>
    <w:pPr>
      <w:jc w:val="left"/>
      <w:spacing w:after="100" w:afterAutospacing="1" w:before="100" w:beforeAutospacing="1"/>
    </w:pPr>
  </w:style>
  <w:style w:type="table" w:styleId="603">
    <w:name w:val="Table Grid"/>
    <w:basedOn w:val="598"/>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604" w:customStyle="1">
    <w:name w:val="页脚 字符"/>
    <w:link w:val="599"/>
    <w:qFormat/>
    <w:uiPriority w:val="99"/>
    <w:rPr>
      <w:sz w:val="18"/>
      <w:szCs w:val="18"/>
    </w:rPr>
  </w:style>
  <w:style w:type="character" w:styleId="605" w:customStyle="1">
    <w:name w:val="页脚 字符1"/>
    <w:basedOn w:val="597"/>
    <w:qFormat/>
    <w:uiPriority w:val="99"/>
    <w:semiHidden/>
    <w:rPr>
      <w:rFonts w:ascii="Calibri" w:hAnsi="Calibri" w:cs="Times New Roman" w:eastAsia="微软雅黑"/>
      <w:sz w:val="18"/>
      <w:szCs w:val="18"/>
    </w:rPr>
  </w:style>
  <w:style w:type="numbering" w:styleId="1500"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3</cp:revision>
  <dcterms:created xsi:type="dcterms:W3CDTF">2020-11-04T12:54:00Z</dcterms:created>
  <dcterms:modified xsi:type="dcterms:W3CDTF">2021-06-08T06:19:33Z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08E01779FEE045A687F87D736FD0C564</vt:lpwstr>
  </property>
</Properties>
</file>