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tbl>
      <w:tblPr>
        <w:tblStyle w:val="9"/>
        <w:tblW w:type="dxa" w:w="8296"/>
        <w:jc w:val="center"/>
        <w:tblInd w:type="dxa" w:w="0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04"/>
        <w:gridCol w:w="2268"/>
        <w:gridCol w:w="992"/>
        <w:gridCol w:w="1418"/>
        <w:gridCol w:w="1531"/>
        <w:gridCol w:w="1383"/>
      </w:tblGrid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>123123123</w:t>
            </w: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事故损失清单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更换项目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1358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材料费合计：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维修项目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工时费合计：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>0</w:t>
            </w:r>
          </w:p>
        </w:tc>
        <w:tc>
          <w:tcPr>
            <w:tcW w:type="dxa" w:w="1383"/>
          </w:tcPr>
          <w:p>
            <w:pPr>
              <w:jc w:val="center"/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>残值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序号</w:t>
            </w:r>
          </w:p>
        </w:tc>
        <w:tc>
          <w:tcPr>
            <w:tcW w:type="dxa" w:w="226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type="dxa" w:w="992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数量</w:t>
            </w:r>
          </w:p>
        </w:tc>
        <w:tc>
          <w:tcPr>
            <w:tcW w:type="dxa" w:w="1418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单价（元）</w:t>
            </w:r>
          </w:p>
        </w:tc>
        <w:tc>
          <w:tcPr>
            <w:tcW w:type="dxa" w:w="1531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小计（元）</w:t>
            </w:r>
          </w:p>
        </w:tc>
        <w:tc>
          <w:tcPr>
            <w:tcW w:type="dxa" w:w="1383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>备注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${number3}</w:t>
            </w:r>
          </w:p>
        </w:tc>
        <w:tc>
          <w:tcPr>
            <w:tcW w:type="dxa" w:w="226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${projectName3}</w:t>
            </w:r>
          </w:p>
        </w:tc>
        <w:tc>
          <w:tcPr>
            <w:tcW w:type="dxa" w:w="992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${quantity3}</w:t>
            </w:r>
          </w:p>
        </w:tc>
        <w:tc>
          <w:tcPr>
            <w:tcW w:type="dxa" w:w="1418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${unitPrice3}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${subtotal3}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${remark3}</w:t>
            </w: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5382"/>
            <w:gridSpan w:val="4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残值合计：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${total3}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704"/>
          </w:tcPr>
          <w:p>
            <w:pPr>
              <w:tabs>
                <w:tab w:pos="1060" w:val="left"/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总计</w:t>
            </w:r>
          </w:p>
        </w:tc>
        <w:tc>
          <w:tcPr>
            <w:tcW w:type="dxa" w:w="4678"/>
            <w:gridSpan w:val="3"/>
          </w:tcPr>
          <w:p>
            <w:pPr>
              <w:tabs>
                <w:tab w:pos="3790" w:val="left"/>
              </w:tabs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${total}</w:t>
            </w:r>
          </w:p>
        </w:tc>
        <w:tc>
          <w:tcPr>
            <w:tcW w:type="dxa" w:w="1531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${totalDigital}</w:t>
            </w:r>
          </w:p>
        </w:tc>
        <w:tc>
          <w:tcPr>
            <w:tcW w:type="dxa" w:w="1383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color="auto" w:space="0" w:sz="4" w:val="single"/>
            <w:left w:color="auto" w:space="0" w:sz="4" w:val="single"/>
            <w:bottom w:color="auto" w:space="0" w:sz="4" w:val="single"/>
            <w:right w:color="auto" w:space="0" w:sz="4" w:val="single"/>
            <w:insideH w:color="auto" w:space="0" w:sz="4" w:val="single"/>
            <w:insideV w:color="auto" w:space="0" w:sz="4" w:val="single"/>
          </w:tblBorders>
          <w:tblLayout w:type="fixed"/>
        </w:tblPrEx>
        <w:trPr>
          <w:jc w:val="center"/>
        </w:trPr>
        <w:tc>
          <w:tcPr>
            <w:tcW w:type="dxa" w:w="8296"/>
            <w:gridSpan w:val="6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18"/>
                <w:szCs w:val="28"/>
              </w:rPr>
              <w:rPr>
                <w:rFonts w:eastAsia="宋体" w:ascii="宋体"/>
              </w:rPr>
              <w:t>天津昱见科技发展有限公司</w:t>
            </w:r>
          </w:p>
        </w:tc>
      </w:tr>
    </w:tbl>
    <w:p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CF84E7"/>
    <w:rsid w:val="70DE011D"/>
    <w:rsid w:val="71BF2E82"/>
    <w:rsid w:val="72BF13E1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7FFFC565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2020-05-29T22:57:25Z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