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lyt测试简称鉴估字2021第0002号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津B32233奔驰颠三倒四停运损失评估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lyt测试简称鉴估字2021第0002号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fds32323232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自用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津B32233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颠三倒四</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奔驰</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fds32323232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2021年04月13日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6666</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2021年04月13日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1、vcvccvvcvc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1、cvcc。</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1、乌拉拉委托书（wtbh32222）；</w:t>
      </w:r>
      <w:r>
        <w:rPr>
          <w:sz w:val="30"/>
        </w:rPr>
        <w:rPr>
          <w:rFonts w:eastAsia="宋体" w:ascii="宋体"/>
        </w:rPr>
        <w:br/>
        <w:t>2、lyt测试简称鉴估字2021第0002号；</w:t>
      </w:r>
      <w:r>
        <w:rPr>
          <w:sz w:val="30"/>
        </w:rPr>
        <w:rPr>
          <w:rFonts w:eastAsia="宋体" w:ascii="宋体"/>
        </w:rPr>
        <w:br/>
        <w:t>3、nbnb。</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1、bnbnn。</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sz w:val="30"/>
          <w:szCs w:val="30"/>
          <w:lang w:eastAsia="zh-CN" w:val="en-US"/>
        </w:rPr>
        <w:t>现行市价法，根据评估目的，本次鉴定采用的是现行市价法，现行市价法又称为市场法、市场价格比较法，是根据委托方提供的车辆运营情况及相关资料加以调整确定的。</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1、cdfdff；</w:t>
      </w:r>
      <w:r>
        <w:rPr>
          <w:sz w:val="30"/>
        </w:rPr>
        <w:rPr>
          <w:rFonts w:eastAsia="宋体" w:ascii="宋体"/>
        </w:rPr>
        <w:br/>
        <w:t>2、fdfdfd。</w:t>
      </w:r>
    </w:p>
    <w:p>
      <w:pPr>
        <w:pStyle w:val="4"/>
        <w:keepNext w:val="0"/>
        <w:keepLines w:val="0"/>
        <w:pageBreakBefore w:val="0"/>
        <w:widowControl/>
        <w:numPr>
          <w:ilvl w:val="0"/>
          <w:numId w:val="2"/>
        </w:numP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kern w:val="2"/>
          <w:sz w:val="30"/>
          <w:szCs w:val="30"/>
          <w:lang w:bidi="ar-SA" w:eastAsia="zh-CN" w:val="en-US"/>
        </w:rPr>
        <w:t>评估人员根据鉴定评估目的，遵循鉴定评估原则，依照鉴定评估程序，结合委托方提供的相关资料及评估对象从事的相关业务等情况，经客观分析及估算，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日停运损失为人民币：3222元</w:t>
      </w:r>
      <w:bookmarkStart w:id="1" w:name="_GoBack"/>
      <w:bookmarkEnd w:id="1"/>
      <w:r>
        <w:rPr>
          <w:rFonts w:ascii="宋体" w:cs="宋体" w:eastAsia="宋体" w:hAnsi="宋体" w:hint="eastAsia"/>
          <w:kern w:val="2"/>
          <w:sz w:val="30"/>
          <w:szCs w:val="30"/>
          <w:lang w:bidi="ar-SA" w:eastAsia="zh-CN" w:val="en-US"/>
        </w:rPr>
        <w:t>，（大写人民币：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叁仟贰佰贰拾贰元整</w:t>
      </w:r>
      <w:r>
        <w:rPr>
          <w:rFonts w:ascii="宋体" w:cs="宋体" w:eastAsia="宋体" w:hAnsi="宋体" w:hint="eastAsia"/>
          <w:kern w:val="2"/>
          <w:sz w:val="30"/>
          <w:szCs w:val="30"/>
          <w:lang w:bidi="ar-SA" w:eastAsia="zh-CN" w:val="en-US"/>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1、fdfdd
vcvc。</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2022年03月03日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2020-11-02T20:54:00Z</dcterms:created>
  <dc:creator>li xingkai</dc:creator>
  <cp:lastModifiedBy>liuyutao</cp:lastModifiedBy>
  <dcterms:modified xsi:type="dcterms:W3CDTF">2021-04-13T10:53:31Z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