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周金</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京MEY050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赵建伟</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周金</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2020年09月02日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周金</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2020年09月02日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恒实鉴估字2020第0040号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周金</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京MEY050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WBA6D8101GGT82002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周金</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赵建伟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京MEY050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宝马WBA6D810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WBA6D8101GGT82002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20161081N63B40A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2017年07月21日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2017年07月21日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1、恒实鉴估字2020第0040号；</w:t>
      </w:r>
      <w:r>
        <w:rPr>
          <w:sz w:val="30"/>
        </w:rPr>
        <w:rPr>
          <w:rFonts w:eastAsia="宋体" w:ascii="宋体"/>
        </w:rPr>
        <w:br/>
        <w:t>2、评估委托书；</w:t>
      </w:r>
      <w:r>
        <w:rPr>
          <w:sz w:val="30"/>
        </w:rPr>
        <w:rPr>
          <w:rFonts w:eastAsia="宋体" w:ascii="宋体"/>
        </w:rPr>
        <w:br/>
        <w:t>3、车辆拆解照片；</w:t>
      </w:r>
      <w:r>
        <w:rPr>
          <w:sz w:val="30"/>
        </w:rPr>
        <w:rPr>
          <w:rFonts w:eastAsia="宋体" w:ascii="宋体"/>
        </w:rPr>
        <w:br/>
        <w:t>4、行驶证；</w:t>
      </w:r>
      <w:r>
        <w:rPr>
          <w:sz w:val="30"/>
        </w:rPr>
        <w:rPr>
          <w:rFonts w:eastAsia="宋体" w:ascii="宋体"/>
        </w:rPr>
        <w:br/>
        <w:t>5、身份证。</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bookmarkStart w:id="0" w:name="_GoBack"/>
      <w:bookmarkEnd w:id="0"/>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1、泡水。</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截止评估基准日鉴定评估对象损失金额为人民币：236140元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贰拾叁万陆仟壹佰肆拾元整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2020年09月02日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3CEB332"/>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2020-10-30T20:54:00Z</dcterms:created>
  <dc:creator>li xingkai</dc:creator>
  <cp:lastModifiedBy>liuyutao</cp:lastModifiedBy>
  <dcterms:modified xsi:type="dcterms:W3CDTF">2020-12-25T11:43:00Z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