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widowControl/>
        <w:suppressLineNumbers w:val="0"/>
        <w:jc w:val="left"/>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right="0" w:rightChars="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right="315" w:rightChars="15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right="2385"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280" w:firstLineChars="100"/>
        <w:jc w:val="both"/>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left="0" w:leftChars="0" w:right="0" w:rightChars="0" w:firstLine="560" w:firstLineChars="20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kinsoku/>
        <w:wordWrap/>
        <w:overflowPunct/>
        <w:autoSpaceDE/>
        <w:autoSpaceDN/>
        <w:bidi w:val="0"/>
        <w:adjustRightInd/>
        <w:snapToGrid w:val="0"/>
        <w:spacing w:afterAutospacing="0" w:line="360" w:lineRule="auto"/>
        <w:ind w:left="0" w:leftChars="0" w:firstLine="0" w:firstLineChars="0"/>
        <w:jc w:val="both"/>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left="0" w:leftChars="0" w:right="2385"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hAnsi="宋体" w:eastAsia="宋体"/>
          <w:sz w:val="24"/>
        </w:rPr>
      </w:pPr>
    </w:p>
    <w:p>
      <w:pPr>
        <w:keepNext w:val="0"/>
        <w:keepLines w:val="0"/>
        <w:pageBreakBefore w:val="0"/>
        <w:kinsoku/>
        <w:wordWrap/>
        <w:overflowPunct/>
        <w:autoSpaceDE/>
        <w:autoSpaceDN/>
        <w:bidi w:val="0"/>
        <w:adjustRightInd/>
        <w:snapToGrid w:val="0"/>
        <w:spacing w:afterAutospacing="0" w:line="360" w:lineRule="auto"/>
        <w:ind w:right="2385"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bookmarkStart w:id="0" w:name="_GoBack"/>
      <w:bookmarkEnd w:id="0"/>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058"/>
        <w:gridCol w:w="2556"/>
        <w:gridCol w:w="1955"/>
        <w:gridCol w:w="3003"/>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p>
    <w:p>
      <w:pPr>
        <w:pStyle w:val="3"/>
        <w:keepNext w:val="0"/>
        <w:keepLines w:val="0"/>
        <w:pageBreakBefore w:val="0"/>
        <w:widowControl/>
        <w:numPr>
          <w:ilvl w:val="0"/>
          <w:numId w:val="1"/>
        </w:numPr>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widowControl/>
        <w:suppressLineNumbers w:val="0"/>
        <w:jc w:val="left"/>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2"/>
          <w:szCs w:val="32"/>
          <w:u w:val="none"/>
          <w:shd w:val="clear" w:fill="FFFFFF"/>
          <w:lang w:val="en-US" w:eastAsia="zh-CN" w:bidi="ar"/>
        </w:rPr>
        <w:t>${pgjzdate}</w:t>
      </w:r>
    </w:p>
    <w:p>
      <w:pPr>
        <w:keepNext w:val="0"/>
        <w:keepLines w:val="0"/>
        <w:pageBreakBefore w:val="0"/>
        <w:kinsoku/>
        <w:wordWrap/>
        <w:overflowPunct/>
        <w:autoSpaceDE/>
        <w:autoSpaceDN/>
        <w:bidi w:val="0"/>
        <w:adjustRightIn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hint="eastAsia" w:ascii="宋体" w:hAnsi="宋体" w:eastAsia="宋体" w:cs="宋体"/>
          <w:sz w:val="30"/>
          <w:szCs w:val="30"/>
          <w:lang w:eastAsia="zh-CN"/>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一</w:t>
      </w:r>
      <w:r>
        <w:rPr>
          <w:rFonts w:hint="eastAsia" w:ascii="宋体" w:hAnsi="宋体" w:eastAsia="宋体" w:cs="宋体"/>
          <w:sz w:val="30"/>
          <w:szCs w:val="30"/>
          <w:lang w:eastAsia="zh-CN"/>
        </w:rPr>
        <w:t>）</w:t>
      </w:r>
      <w:r>
        <w:rPr>
          <w:rFonts w:hint="eastAsia" w:ascii="宋体" w:hAnsi="宋体" w:eastAsia="宋体" w:cs="宋体"/>
          <w:sz w:val="30"/>
          <w:szCs w:val="30"/>
        </w:rPr>
        <w:t>法律、法规依据</w:t>
      </w:r>
    </w:p>
    <w:p>
      <w:pPr>
        <w:keepNext w:val="0"/>
        <w:keepLines w:val="0"/>
        <w:widowControl/>
        <w:suppressLineNumbers w:val="0"/>
        <w:ind w:left="0" w:leftChars="0" w:firstLine="0" w:firstLineChars="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hint="eastAsia" w:ascii="宋体" w:hAnsi="宋体" w:eastAsia="宋体" w:cs="宋体"/>
          <w:sz w:val="30"/>
          <w:szCs w:val="30"/>
        </w:rPr>
      </w:pPr>
      <w:r>
        <w:rPr>
          <w:rFonts w:hint="eastAsia" w:ascii="宋体" w:hAnsi="宋体" w:eastAsia="宋体" w:cs="宋体"/>
          <w:sz w:val="30"/>
          <w:szCs w:val="30"/>
          <w:lang w:eastAsia="zh-CN"/>
        </w:rPr>
        <w:t>（</w:t>
      </w:r>
      <w:r>
        <w:rPr>
          <w:rFonts w:hint="eastAsia" w:ascii="宋体" w:hAnsi="宋体" w:eastAsia="宋体" w:cs="宋体"/>
          <w:sz w:val="30"/>
          <w:szCs w:val="30"/>
          <w:lang w:val="en-US" w:eastAsia="zh-CN"/>
        </w:rPr>
        <w:t>二</w:t>
      </w:r>
      <w:r>
        <w:rPr>
          <w:rFonts w:hint="eastAsia" w:ascii="宋体" w:hAnsi="宋体" w:eastAsia="宋体" w:cs="宋体"/>
          <w:sz w:val="30"/>
          <w:szCs w:val="30"/>
          <w:lang w:eastAsia="zh-CN"/>
        </w:rPr>
        <w:t>）</w:t>
      </w:r>
      <w:r>
        <w:rPr>
          <w:rFonts w:hint="eastAsia" w:ascii="宋体" w:hAnsi="宋体" w:eastAsia="宋体" w:cs="宋体"/>
          <w:sz w:val="30"/>
          <w:szCs w:val="30"/>
        </w:rPr>
        <w:t>技术依据</w:t>
      </w:r>
    </w:p>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default"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三</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行为依据</w:t>
      </w:r>
    </w:p>
    <w:p>
      <w:pPr>
        <w:keepNext w:val="0"/>
        <w:keepLines w:val="0"/>
        <w:widowControl/>
        <w:suppressLineNumbers w:val="0"/>
        <w:jc w:val="left"/>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widowControl/>
        <w:suppressLineNumbers w:val="0"/>
        <w:jc w:val="left"/>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autoSpaceDE/>
        <w:autoSpaceDN/>
        <w:bidi w:val="0"/>
        <w:adjustRightInd/>
        <w:spacing w:afterAutospacing="0" w:line="360" w:lineRule="auto"/>
        <w:ind w:left="0" w:leftChars="0" w:firstLine="417" w:firstLineChars="139"/>
        <w:textAlignment w:val="auto"/>
        <w:rPr>
          <w:rFonts w:ascii="Times New Roman" w:hAnsi="Times New Roman"/>
          <w:sz w:val="30"/>
          <w:szCs w:val="30"/>
        </w:rPr>
      </w:pPr>
      <w:r>
        <w:rPr>
          <w:rFonts w:ascii="Times New Roman" w:hAnsi="Times New Roman"/>
          <w:sz w:val="30"/>
          <w:szCs w:val="30"/>
        </w:rPr>
        <w:t>按照接受委托</w:t>
      </w:r>
      <w:r>
        <w:rPr>
          <w:rFonts w:hint="eastAsia" w:ascii="Times New Roman" w:hAnsi="Times New Roman"/>
          <w:sz w:val="30"/>
          <w:szCs w:val="30"/>
        </w:rPr>
        <w:t>、</w:t>
      </w:r>
      <w:r>
        <w:rPr>
          <w:rFonts w:ascii="Times New Roman" w:hAnsi="Times New Roman"/>
          <w:sz w:val="30"/>
          <w:szCs w:val="30"/>
        </w:rPr>
        <w:t>信息验证、</w:t>
      </w:r>
      <w:r>
        <w:rPr>
          <w:rFonts w:hint="eastAsia" w:ascii="Times New Roman" w:hAnsi="Times New Roman"/>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2"/>
        </w:numPr>
        <w:kinsoku/>
        <w:wordWrap/>
        <w:overflowPunct/>
        <w:autoSpaceDE/>
        <w:autoSpaceDN/>
        <w:bidi w:val="0"/>
        <w:adjustRightIn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shd w:val="clear"/>
        <w:ind w:firstLine="560"/>
        <w:jc w:val="right"/>
        <w:rPr>
          <w:rFonts w:hint="eastAsia" w:ascii="宋体" w:hAnsi="宋体" w:eastAsia="宋体" w:cs="宋体"/>
          <w:sz w:val="28"/>
          <w:szCs w:val="28"/>
        </w:rPr>
      </w:pPr>
      <w:r>
        <w:rPr>
          <w:rFonts w:hint="eastAsia" w:ascii="宋体" w:hAnsi="宋体" w:eastAsia="宋体" w:cs="宋体"/>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28"/>
          <w:szCs w:val="28"/>
        </w:rPr>
        <w:t>观分析及估算，</w:t>
      </w:r>
      <w:r>
        <w:rPr>
          <w:rFonts w:hint="eastAsia" w:ascii="宋体" w:hAnsi="宋体" w:eastAsia="宋体" w:cs="宋体"/>
          <w:color w:val="FF0000"/>
          <w:sz w:val="28"/>
          <w:szCs w:val="28"/>
        </w:rPr>
        <w:tab/>
      </w:r>
      <w:r>
        <w:rPr>
          <w:rFonts w:hint="eastAsia" w:ascii="宋体" w:hAnsi="宋体" w:eastAsia="宋体" w:cs="宋体"/>
          <w:b/>
          <w:bCs/>
          <w:color w:val="FF0000"/>
          <w:sz w:val="28"/>
          <w:szCs w:val="28"/>
        </w:rPr>
        <w:t xml:space="preserve">截止评估时点鉴定评估对象现价值为 </w:t>
      </w:r>
      <w:r>
        <w:rPr>
          <w:rFonts w:ascii="Open Sans" w:hAnsi="Open Sans" w:eastAsia="Open Sans" w:cs="Open Sans"/>
          <w:b w:val="0"/>
          <w:i w:val="0"/>
          <w:caps w:val="0"/>
          <w:color w:val="333333"/>
          <w:spacing w:val="0"/>
          <w:kern w:val="0"/>
          <w:sz w:val="32"/>
          <w:szCs w:val="32"/>
          <w:u w:val="none"/>
          <w:shd w:val="clear" w:fill="FFFFFF"/>
          <w:lang w:val="en-US" w:eastAsia="zh-CN" w:bidi="ar"/>
        </w:rPr>
        <w:t>${pgjeRed}</w:t>
      </w:r>
      <w:r>
        <w:rPr>
          <w:rFonts w:hint="eastAsia" w:ascii="宋体" w:hAnsi="宋体" w:eastAsia="宋体" w:cs="宋体"/>
          <w:b/>
          <w:bCs/>
          <w:color w:val="FF0000"/>
          <w:sz w:val="28"/>
          <w:szCs w:val="28"/>
        </w:rPr>
        <w:t>元（大写人民币：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b/>
          <w:bCs/>
          <w:color w:val="FF0000"/>
          <w:sz w:val="28"/>
          <w:szCs w:val="28"/>
        </w:rPr>
        <w:t>)</w:t>
      </w:r>
      <w:r>
        <w:rPr>
          <w:rFonts w:hint="eastAsia" w:ascii="宋体" w:hAnsi="宋体" w:eastAsia="宋体" w:cs="宋体"/>
          <w:color w:val="FF0000"/>
          <w:sz w:val="28"/>
          <w:szCs w:val="28"/>
        </w:rPr>
        <w:t>。</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widowControl/>
        <w:suppressLineNumbers w:val="0"/>
        <w:jc w:val="left"/>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widowControl/>
        <w:suppressLineNumbers w:val="0"/>
        <w:jc w:val="left"/>
        <w:rPr>
          <w:rFonts w:hint="eastAsia" w:ascii="宋体" w:hAnsi="宋体" w:eastAsia="宋体" w:cs="宋体"/>
          <w:sz w:val="28"/>
          <w:szCs w:val="28"/>
        </w:rPr>
      </w:pPr>
      <w:r>
        <w:rPr>
          <w:rFonts w:hint="eastAsia" w:ascii="宋体" w:hAnsi="宋体" w:eastAsia="宋体" w:cs="宋体"/>
          <w:sz w:val="28"/>
          <w:szCs w:val="28"/>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sz w:val="28"/>
          <w:szCs w:val="28"/>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sz w:val="28"/>
          <w:szCs w:val="28"/>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sz w:val="28"/>
          <w:szCs w:val="28"/>
        </w:rPr>
        <w:t>止；</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left="0" w:leftChars="0" w:firstLine="0" w:firstLineChars="0"/>
        <w:textAlignment w:val="auto"/>
        <w:rPr>
          <w:rFonts w:ascii="宋体" w:hAnsi="宋体" w:eastAsia="宋体" w:cs="宋体"/>
          <w:sz w:val="28"/>
          <w:szCs w:val="28"/>
        </w:rPr>
      </w:pPr>
      <w:r>
        <w:rPr>
          <w:rFonts w:hint="eastAsia" w:ascii="宋体" w:hAnsi="宋体" w:eastAsia="宋体" w:cs="宋体"/>
          <w:sz w:val="28"/>
          <w:szCs w:val="28"/>
        </w:rPr>
        <w:t>3.委托方</w:t>
      </w:r>
      <w:r>
        <w:rPr>
          <w:rFonts w:ascii="宋体" w:hAnsi="宋体" w:eastAsia="宋体" w:cs="宋体"/>
          <w:sz w:val="28"/>
          <w:szCs w:val="28"/>
        </w:rPr>
        <w:t>如对</w:t>
      </w:r>
      <w:r>
        <w:rPr>
          <w:rFonts w:hint="eastAsia" w:ascii="宋体" w:hAnsi="宋体" w:eastAsia="宋体" w:cs="宋体"/>
          <w:sz w:val="28"/>
          <w:szCs w:val="28"/>
        </w:rPr>
        <w:t>本报告书存</w:t>
      </w:r>
      <w:r>
        <w:rPr>
          <w:rFonts w:ascii="宋体" w:hAnsi="宋体" w:eastAsia="宋体" w:cs="宋体"/>
          <w:sz w:val="28"/>
          <w:szCs w:val="28"/>
        </w:rPr>
        <w:t>有异议，可于报告书送达之日起10日内通过庭审质证或者申请重新鉴定、补充鉴定等方式解决。</w:t>
      </w:r>
    </w:p>
    <w:p>
      <w:pPr>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autoSpaceDE/>
        <w:autoSpaceDN/>
        <w:bidi w:val="0"/>
        <w:adjustRightIn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hAnsi="黑体" w:eastAsia="黑体" w:cs="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hint="eastAsia" w:ascii="黑体" w:hAnsi="黑体" w:eastAsia="黑体" w:cs="黑体"/>
          <w:b/>
          <w:bCs/>
          <w:kern w:val="0"/>
          <w:sz w:val="48"/>
          <w:szCs w:val="48"/>
          <w:lang w:val="en-US" w:eastAsia="zh-CN" w:bidi="ar-SA"/>
        </w:rPr>
      </w:pPr>
      <w:r>
        <w:rPr>
          <w:rFonts w:hint="eastAsia" w:ascii="黑体" w:hAnsi="黑体" w:eastAsia="黑体" w:cs="黑体"/>
          <w:b/>
          <w:bCs/>
          <w:kern w:val="0"/>
          <w:sz w:val="48"/>
          <w:szCs w:val="48"/>
          <w:lang w:val="en-US" w:eastAsia="zh-CN" w:bidi="ar-SA"/>
        </w:rPr>
        <w:t>附件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AFAE06E"/>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B3CF78AD"/>
    <w:rsid w:val="B5EFCED3"/>
    <w:rsid w:val="B7EFFB65"/>
    <w:rsid w:val="B7FFDE61"/>
    <w:rsid w:val="BBDF828F"/>
    <w:rsid w:val="BFCF73D5"/>
    <w:rsid w:val="CE7B8975"/>
    <w:rsid w:val="D7D6878B"/>
    <w:rsid w:val="DFB77171"/>
    <w:rsid w:val="DFF34FDB"/>
    <w:rsid w:val="EB5C69A1"/>
    <w:rsid w:val="EECF15DF"/>
    <w:rsid w:val="EF6A5C21"/>
    <w:rsid w:val="EFF2CDD6"/>
    <w:rsid w:val="EFF78301"/>
    <w:rsid w:val="F37E5674"/>
    <w:rsid w:val="F37F5408"/>
    <w:rsid w:val="F7D36B59"/>
    <w:rsid w:val="F878A1BD"/>
    <w:rsid w:val="F9D42264"/>
    <w:rsid w:val="FAAB00CE"/>
    <w:rsid w:val="FB11F823"/>
    <w:rsid w:val="FBEBDD7F"/>
    <w:rsid w:val="FBF7456C"/>
    <w:rsid w:val="FBFD67C8"/>
    <w:rsid w:val="FE1DE651"/>
    <w:rsid w:val="FEBD30F4"/>
    <w:rsid w:val="FF5C4956"/>
    <w:rsid w:val="FF5F0F37"/>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4"/>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2020-10-29T20:54:00Z</dcterms:created>
  <dc:creator>li xingkai</dc:creator>
  <cp:lastModifiedBy>liuyutao</cp:lastModifiedBy>
  <dcterms:modified xsi:type="dcterms:W3CDTF">2020-11-24T13:28:55Z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